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D5EA" w14:textId="77777777" w:rsidR="008D78E0" w:rsidRDefault="008D78E0" w:rsidP="008D78E0">
      <w:pPr>
        <w:spacing w:after="0" w:line="240" w:lineRule="auto"/>
        <w:rPr>
          <w:rFonts w:asciiTheme="minorHAnsi" w:eastAsiaTheme="minorHAnsi" w:hAnsiTheme="minorHAnsi"/>
          <w:b/>
          <w:bCs/>
          <w:i/>
          <w:iCs/>
          <w:sz w:val="20"/>
          <w:szCs w:val="20"/>
        </w:rPr>
      </w:pPr>
      <w:r>
        <w:rPr>
          <w:b/>
          <w:bCs/>
          <w:i/>
          <w:iCs/>
          <w:sz w:val="20"/>
          <w:szCs w:val="20"/>
        </w:rPr>
        <w:t>Mairie</w:t>
      </w:r>
    </w:p>
    <w:p w14:paraId="7C762C39" w14:textId="77777777" w:rsidR="008D78E0" w:rsidRDefault="008D78E0" w:rsidP="008D78E0">
      <w:pPr>
        <w:pStyle w:val="Corpsdetexte"/>
        <w:rPr>
          <w:rFonts w:ascii="Calibri" w:hAnsi="Calibri"/>
          <w:b/>
          <w:bCs/>
          <w:sz w:val="20"/>
          <w:szCs w:val="20"/>
        </w:rPr>
      </w:pPr>
      <w:r>
        <w:rPr>
          <w:rFonts w:ascii="Calibri" w:hAnsi="Calibri"/>
          <w:i/>
          <w:iCs/>
          <w:sz w:val="20"/>
          <w:szCs w:val="20"/>
        </w:rPr>
        <w:t>de  VEILLEINS</w:t>
      </w:r>
    </w:p>
    <w:p w14:paraId="5C8B8C14" w14:textId="77777777" w:rsidR="008D78E0" w:rsidRDefault="008D78E0" w:rsidP="008D78E0">
      <w:pPr>
        <w:pStyle w:val="Corpsdetexte"/>
        <w:rPr>
          <w:rFonts w:ascii="Calibri" w:hAnsi="Calibri"/>
          <w:sz w:val="20"/>
          <w:szCs w:val="20"/>
        </w:rPr>
      </w:pPr>
    </w:p>
    <w:p w14:paraId="7089C164" w14:textId="77777777" w:rsidR="008D78E0" w:rsidRDefault="008D78E0" w:rsidP="008D78E0">
      <w:pPr>
        <w:pStyle w:val="Corpsdetexte"/>
        <w:rPr>
          <w:rFonts w:ascii="Calibri" w:hAnsi="Calibri"/>
          <w:sz w:val="20"/>
          <w:szCs w:val="20"/>
        </w:rPr>
      </w:pPr>
      <w:r>
        <w:rPr>
          <w:rFonts w:ascii="Calibri" w:hAnsi="Calibri"/>
          <w:sz w:val="20"/>
          <w:szCs w:val="20"/>
        </w:rPr>
        <w:t>L’an deux mil vingt et un, le neuf avril, le conseil municipal de la commune de VEILLEINS, dûment convoqué s’est réuni en session ordinaire, à la mairie, sous la présidence de Monsieur François  d’ESPINAY ST LUC , Maire de VEILLEINS.</w:t>
      </w:r>
    </w:p>
    <w:p w14:paraId="6FCD0945" w14:textId="77777777" w:rsidR="008D78E0" w:rsidRDefault="008D78E0" w:rsidP="008D78E0">
      <w:pPr>
        <w:spacing w:after="0" w:line="240" w:lineRule="auto"/>
        <w:jc w:val="both"/>
        <w:rPr>
          <w:rFonts w:asciiTheme="minorHAnsi" w:hAnsiTheme="minorHAnsi"/>
          <w:sz w:val="20"/>
          <w:szCs w:val="20"/>
        </w:rPr>
      </w:pPr>
      <w:r>
        <w:rPr>
          <w:sz w:val="20"/>
          <w:szCs w:val="20"/>
        </w:rPr>
        <w:t>Date de convocation : 1</w:t>
      </w:r>
      <w:r>
        <w:rPr>
          <w:sz w:val="20"/>
          <w:szCs w:val="20"/>
          <w:vertAlign w:val="superscript"/>
        </w:rPr>
        <w:t>er</w:t>
      </w:r>
      <w:r>
        <w:rPr>
          <w:sz w:val="20"/>
          <w:szCs w:val="20"/>
        </w:rPr>
        <w:t xml:space="preserve"> avril 2021</w:t>
      </w:r>
    </w:p>
    <w:p w14:paraId="27E9844B" w14:textId="77777777" w:rsidR="008D78E0" w:rsidRDefault="008D78E0" w:rsidP="008D78E0">
      <w:pPr>
        <w:spacing w:after="0" w:line="240" w:lineRule="auto"/>
        <w:jc w:val="both"/>
        <w:rPr>
          <w:sz w:val="20"/>
          <w:szCs w:val="20"/>
        </w:rPr>
      </w:pPr>
      <w:r>
        <w:rPr>
          <w:sz w:val="20"/>
          <w:szCs w:val="20"/>
        </w:rPr>
        <w:t>Nombre de conseillers en exercice : 11</w:t>
      </w:r>
    </w:p>
    <w:p w14:paraId="4484FE33" w14:textId="77777777" w:rsidR="008D78E0" w:rsidRDefault="008D78E0" w:rsidP="008D78E0">
      <w:pPr>
        <w:spacing w:after="0" w:line="240" w:lineRule="auto"/>
        <w:jc w:val="both"/>
        <w:rPr>
          <w:sz w:val="20"/>
          <w:szCs w:val="20"/>
        </w:rPr>
      </w:pPr>
      <w:r>
        <w:rPr>
          <w:b/>
          <w:bCs/>
          <w:sz w:val="20"/>
          <w:szCs w:val="20"/>
          <w:u w:val="single"/>
        </w:rPr>
        <w:t>Présents </w:t>
      </w:r>
      <w:r>
        <w:rPr>
          <w:b/>
          <w:bCs/>
          <w:sz w:val="20"/>
          <w:szCs w:val="20"/>
        </w:rPr>
        <w:t>:</w:t>
      </w:r>
      <w:r>
        <w:rPr>
          <w:sz w:val="20"/>
          <w:szCs w:val="20"/>
        </w:rPr>
        <w:t xml:space="preserve"> François d’ESPINAY ST LUC, Maire,  J. Michel MARDON, Isabelle RIGUIER, Adjoints, Ghyslaine DOGNIN, Frédéric DEBUIRE, Martial MAUGE, Alain CHAUVEAU, Michel DURAND, Conseillers Municipaux</w:t>
      </w:r>
    </w:p>
    <w:p w14:paraId="3D18B2E9" w14:textId="77777777" w:rsidR="008D78E0" w:rsidRDefault="008D78E0" w:rsidP="008D78E0">
      <w:pPr>
        <w:spacing w:after="0" w:line="240" w:lineRule="auto"/>
        <w:jc w:val="both"/>
        <w:rPr>
          <w:sz w:val="20"/>
          <w:szCs w:val="20"/>
        </w:rPr>
      </w:pPr>
      <w:r>
        <w:rPr>
          <w:b/>
          <w:sz w:val="20"/>
          <w:szCs w:val="20"/>
          <w:u w:val="single"/>
        </w:rPr>
        <w:t>Absents excusés</w:t>
      </w:r>
      <w:r>
        <w:rPr>
          <w:sz w:val="20"/>
          <w:szCs w:val="20"/>
        </w:rPr>
        <w:t> : Vincent POPINEAU – Jean-François RIGUIER – Bertrand de POSSESSE</w:t>
      </w:r>
    </w:p>
    <w:p w14:paraId="779459F3" w14:textId="77777777" w:rsidR="008D78E0" w:rsidRDefault="008D78E0" w:rsidP="008D78E0">
      <w:pPr>
        <w:spacing w:after="0" w:line="240" w:lineRule="auto"/>
        <w:jc w:val="both"/>
        <w:rPr>
          <w:sz w:val="20"/>
          <w:szCs w:val="20"/>
        </w:rPr>
      </w:pPr>
      <w:r>
        <w:rPr>
          <w:b/>
          <w:bCs/>
          <w:sz w:val="20"/>
          <w:szCs w:val="20"/>
          <w:u w:val="single"/>
        </w:rPr>
        <w:t>Secrétaire de séance</w:t>
      </w:r>
      <w:r>
        <w:rPr>
          <w:b/>
          <w:bCs/>
          <w:sz w:val="20"/>
          <w:szCs w:val="20"/>
        </w:rPr>
        <w:t xml:space="preserve"> : </w:t>
      </w:r>
      <w:r>
        <w:rPr>
          <w:sz w:val="20"/>
          <w:szCs w:val="20"/>
        </w:rPr>
        <w:t>Madame Isabelle RIGUIER</w:t>
      </w:r>
    </w:p>
    <w:p w14:paraId="114BC028" w14:textId="77777777" w:rsidR="008D78E0" w:rsidRDefault="008D78E0" w:rsidP="008D78E0">
      <w:pPr>
        <w:spacing w:after="0" w:line="240" w:lineRule="auto"/>
        <w:jc w:val="both"/>
        <w:rPr>
          <w:sz w:val="20"/>
          <w:szCs w:val="20"/>
        </w:rPr>
      </w:pPr>
      <w:r>
        <w:rPr>
          <w:sz w:val="20"/>
          <w:szCs w:val="20"/>
        </w:rPr>
        <w:t>___________________________________________________________________________________________</w:t>
      </w:r>
    </w:p>
    <w:p w14:paraId="22178232" w14:textId="77777777" w:rsidR="008D78E0" w:rsidRDefault="008D78E0" w:rsidP="008D78E0">
      <w:pPr>
        <w:spacing w:after="0" w:line="240" w:lineRule="auto"/>
        <w:jc w:val="center"/>
        <w:rPr>
          <w:b/>
          <w:u w:val="single"/>
        </w:rPr>
      </w:pPr>
    </w:p>
    <w:p w14:paraId="289386CF" w14:textId="77777777" w:rsidR="008D78E0" w:rsidRPr="00E23FC6" w:rsidRDefault="008D78E0" w:rsidP="008D78E0">
      <w:pPr>
        <w:widowControl w:val="0"/>
        <w:autoSpaceDE w:val="0"/>
        <w:autoSpaceDN w:val="0"/>
        <w:adjustRightInd w:val="0"/>
        <w:spacing w:after="0" w:line="240" w:lineRule="auto"/>
        <w:jc w:val="center"/>
        <w:rPr>
          <w:sz w:val="20"/>
          <w:szCs w:val="20"/>
        </w:rPr>
      </w:pPr>
      <w:r w:rsidRPr="00E23FC6">
        <w:rPr>
          <w:b/>
          <w:bCs/>
          <w:sz w:val="20"/>
          <w:szCs w:val="20"/>
        </w:rPr>
        <w:t>ORDRE DU JOUR</w:t>
      </w:r>
      <w:r w:rsidRPr="00E23FC6">
        <w:rPr>
          <w:sz w:val="20"/>
          <w:szCs w:val="20"/>
        </w:rPr>
        <w:t xml:space="preserve"> :</w:t>
      </w:r>
    </w:p>
    <w:p w14:paraId="3EA7870B" w14:textId="71EE613A" w:rsidR="008D78E0" w:rsidRDefault="008D78E0" w:rsidP="008D78E0">
      <w:pPr>
        <w:widowControl w:val="0"/>
        <w:autoSpaceDE w:val="0"/>
        <w:autoSpaceDN w:val="0"/>
        <w:adjustRightInd w:val="0"/>
        <w:spacing w:after="0" w:line="240" w:lineRule="auto"/>
        <w:jc w:val="center"/>
        <w:rPr>
          <w:sz w:val="20"/>
          <w:szCs w:val="20"/>
        </w:rPr>
      </w:pPr>
      <w:r w:rsidRPr="00E23FC6">
        <w:rPr>
          <w:sz w:val="20"/>
          <w:szCs w:val="20"/>
        </w:rPr>
        <w:t>(session ordinaire)</w:t>
      </w:r>
    </w:p>
    <w:p w14:paraId="6114E32E" w14:textId="795C5850" w:rsidR="008D78E0" w:rsidRDefault="008D78E0" w:rsidP="008D78E0">
      <w:pPr>
        <w:widowControl w:val="0"/>
        <w:autoSpaceDE w:val="0"/>
        <w:autoSpaceDN w:val="0"/>
        <w:adjustRightInd w:val="0"/>
        <w:spacing w:after="0" w:line="240" w:lineRule="auto"/>
        <w:jc w:val="center"/>
        <w:rPr>
          <w:sz w:val="20"/>
          <w:szCs w:val="20"/>
        </w:rPr>
      </w:pPr>
    </w:p>
    <w:p w14:paraId="66B4F7E3" w14:textId="77777777" w:rsidR="008D78E0" w:rsidRPr="00E23FC6" w:rsidRDefault="008D78E0" w:rsidP="008D78E0">
      <w:pPr>
        <w:widowControl w:val="0"/>
        <w:autoSpaceDE w:val="0"/>
        <w:autoSpaceDN w:val="0"/>
        <w:adjustRightInd w:val="0"/>
        <w:spacing w:after="0" w:line="240" w:lineRule="auto"/>
        <w:jc w:val="center"/>
        <w:rPr>
          <w:sz w:val="20"/>
          <w:szCs w:val="20"/>
        </w:rPr>
      </w:pPr>
    </w:p>
    <w:p w14:paraId="30F79479" w14:textId="77777777" w:rsidR="008D78E0" w:rsidRDefault="008D78E0" w:rsidP="008D78E0">
      <w:pPr>
        <w:widowControl w:val="0"/>
        <w:numPr>
          <w:ilvl w:val="0"/>
          <w:numId w:val="1"/>
        </w:numPr>
        <w:autoSpaceDE w:val="0"/>
        <w:autoSpaceDN w:val="0"/>
        <w:adjustRightInd w:val="0"/>
        <w:spacing w:after="0" w:line="240" w:lineRule="auto"/>
        <w:jc w:val="both"/>
        <w:rPr>
          <w:b/>
          <w:bCs/>
        </w:rPr>
      </w:pPr>
      <w:r>
        <w:rPr>
          <w:b/>
          <w:bCs/>
        </w:rPr>
        <w:t>Approbation du précédent compte-rendu</w:t>
      </w:r>
    </w:p>
    <w:p w14:paraId="2507BC93" w14:textId="77777777" w:rsidR="008D78E0" w:rsidRDefault="008D78E0" w:rsidP="008D78E0">
      <w:pPr>
        <w:widowControl w:val="0"/>
        <w:numPr>
          <w:ilvl w:val="0"/>
          <w:numId w:val="1"/>
        </w:numPr>
        <w:autoSpaceDE w:val="0"/>
        <w:autoSpaceDN w:val="0"/>
        <w:adjustRightInd w:val="0"/>
        <w:spacing w:after="0" w:line="240" w:lineRule="auto"/>
        <w:jc w:val="both"/>
        <w:rPr>
          <w:b/>
          <w:bCs/>
        </w:rPr>
      </w:pPr>
      <w:r>
        <w:rPr>
          <w:b/>
          <w:bCs/>
        </w:rPr>
        <w:t>Assistance pour l’installation de débitmètres de sectorisation sur le réseau d’eau potable avec télésurveillance– choix du cabinet d’étude – délibération</w:t>
      </w:r>
    </w:p>
    <w:p w14:paraId="34DA2C58" w14:textId="77777777" w:rsidR="008D78E0" w:rsidRDefault="008D78E0" w:rsidP="008D78E0">
      <w:pPr>
        <w:widowControl w:val="0"/>
        <w:numPr>
          <w:ilvl w:val="0"/>
          <w:numId w:val="1"/>
        </w:numPr>
        <w:autoSpaceDE w:val="0"/>
        <w:autoSpaceDN w:val="0"/>
        <w:adjustRightInd w:val="0"/>
        <w:spacing w:after="0" w:line="240" w:lineRule="auto"/>
        <w:jc w:val="both"/>
        <w:rPr>
          <w:b/>
          <w:bCs/>
        </w:rPr>
      </w:pPr>
      <w:r>
        <w:rPr>
          <w:b/>
          <w:bCs/>
        </w:rPr>
        <w:t>Vote des 2 taxes - délibération</w:t>
      </w:r>
    </w:p>
    <w:p w14:paraId="30E3F6C0" w14:textId="77777777" w:rsidR="008D78E0" w:rsidRDefault="008D78E0" w:rsidP="008D78E0">
      <w:pPr>
        <w:widowControl w:val="0"/>
        <w:numPr>
          <w:ilvl w:val="0"/>
          <w:numId w:val="1"/>
        </w:numPr>
        <w:autoSpaceDE w:val="0"/>
        <w:autoSpaceDN w:val="0"/>
        <w:adjustRightInd w:val="0"/>
        <w:spacing w:after="0" w:line="240" w:lineRule="auto"/>
        <w:jc w:val="both"/>
        <w:rPr>
          <w:b/>
          <w:bCs/>
        </w:rPr>
      </w:pPr>
      <w:r>
        <w:rPr>
          <w:b/>
          <w:bCs/>
        </w:rPr>
        <w:t xml:space="preserve">Subvention </w:t>
      </w:r>
      <w:proofErr w:type="spellStart"/>
      <w:r>
        <w:rPr>
          <w:b/>
          <w:bCs/>
        </w:rPr>
        <w:t>Millan’cyclisme</w:t>
      </w:r>
      <w:proofErr w:type="spellEnd"/>
      <w:r>
        <w:rPr>
          <w:b/>
          <w:bCs/>
        </w:rPr>
        <w:t xml:space="preserve"> – délibération</w:t>
      </w:r>
    </w:p>
    <w:p w14:paraId="347DE1DE" w14:textId="77777777" w:rsidR="008D78E0" w:rsidRDefault="008D78E0" w:rsidP="008D78E0">
      <w:pPr>
        <w:widowControl w:val="0"/>
        <w:numPr>
          <w:ilvl w:val="0"/>
          <w:numId w:val="1"/>
        </w:numPr>
        <w:autoSpaceDE w:val="0"/>
        <w:autoSpaceDN w:val="0"/>
        <w:adjustRightInd w:val="0"/>
        <w:spacing w:after="0" w:line="240" w:lineRule="auto"/>
        <w:jc w:val="both"/>
        <w:rPr>
          <w:b/>
          <w:bCs/>
        </w:rPr>
      </w:pPr>
      <w:r>
        <w:rPr>
          <w:b/>
          <w:bCs/>
        </w:rPr>
        <w:t xml:space="preserve">Dom </w:t>
      </w:r>
      <w:proofErr w:type="spellStart"/>
      <w:r>
        <w:rPr>
          <w:b/>
          <w:bCs/>
        </w:rPr>
        <w:t>Dom</w:t>
      </w:r>
      <w:proofErr w:type="spellEnd"/>
      <w:r>
        <w:rPr>
          <w:b/>
          <w:bCs/>
        </w:rPr>
        <w:t xml:space="preserve"> – avenant - délibération</w:t>
      </w:r>
    </w:p>
    <w:p w14:paraId="5C4ECB60" w14:textId="77777777" w:rsidR="008D78E0" w:rsidRDefault="008D78E0" w:rsidP="008D78E0">
      <w:pPr>
        <w:widowControl w:val="0"/>
        <w:numPr>
          <w:ilvl w:val="0"/>
          <w:numId w:val="1"/>
        </w:numPr>
        <w:autoSpaceDE w:val="0"/>
        <w:autoSpaceDN w:val="0"/>
        <w:adjustRightInd w:val="0"/>
        <w:spacing w:after="0" w:line="240" w:lineRule="auto"/>
        <w:jc w:val="both"/>
        <w:rPr>
          <w:b/>
          <w:bCs/>
        </w:rPr>
      </w:pPr>
      <w:r>
        <w:rPr>
          <w:b/>
          <w:bCs/>
        </w:rPr>
        <w:t>Travaux de restauration du clocher de l’église St Martin : information</w:t>
      </w:r>
    </w:p>
    <w:p w14:paraId="55DD17E3" w14:textId="77777777" w:rsidR="008D78E0" w:rsidRDefault="008D78E0" w:rsidP="008D78E0">
      <w:pPr>
        <w:widowControl w:val="0"/>
        <w:numPr>
          <w:ilvl w:val="0"/>
          <w:numId w:val="1"/>
        </w:numPr>
        <w:autoSpaceDE w:val="0"/>
        <w:autoSpaceDN w:val="0"/>
        <w:adjustRightInd w:val="0"/>
        <w:spacing w:after="0" w:line="240" w:lineRule="auto"/>
        <w:jc w:val="both"/>
        <w:rPr>
          <w:b/>
          <w:bCs/>
        </w:rPr>
      </w:pPr>
      <w:r>
        <w:rPr>
          <w:b/>
          <w:bCs/>
        </w:rPr>
        <w:t>Travaux aménagements sécuritaires route de Mur : information</w:t>
      </w:r>
    </w:p>
    <w:p w14:paraId="1DEA3C87" w14:textId="77777777" w:rsidR="008D78E0" w:rsidRDefault="008D78E0" w:rsidP="008D78E0">
      <w:pPr>
        <w:widowControl w:val="0"/>
        <w:numPr>
          <w:ilvl w:val="0"/>
          <w:numId w:val="1"/>
        </w:numPr>
        <w:autoSpaceDE w:val="0"/>
        <w:autoSpaceDN w:val="0"/>
        <w:adjustRightInd w:val="0"/>
        <w:spacing w:after="0" w:line="240" w:lineRule="auto"/>
        <w:jc w:val="both"/>
        <w:rPr>
          <w:b/>
          <w:bCs/>
        </w:rPr>
      </w:pPr>
      <w:r w:rsidRPr="00E23FC6">
        <w:rPr>
          <w:b/>
          <w:bCs/>
        </w:rPr>
        <w:t>Affaires et questions diverses</w:t>
      </w:r>
    </w:p>
    <w:p w14:paraId="556404AC" w14:textId="101BAEC7" w:rsidR="00EC23A1" w:rsidRDefault="008D78E0" w:rsidP="008D78E0">
      <w:pPr>
        <w:jc w:val="center"/>
      </w:pPr>
      <w:r>
        <w:t>----------------------------</w:t>
      </w:r>
    </w:p>
    <w:p w14:paraId="110CB4CE" w14:textId="7006D717" w:rsidR="008D78E0" w:rsidRDefault="008D78E0" w:rsidP="008D78E0">
      <w:pPr>
        <w:jc w:val="center"/>
      </w:pPr>
      <w:r>
        <w:t>Le précédent compte-rendu est approuvé et signé des membres présents.</w:t>
      </w:r>
    </w:p>
    <w:p w14:paraId="5176889D" w14:textId="2AB05C30" w:rsidR="008D78E0" w:rsidRDefault="008D78E0" w:rsidP="008D78E0">
      <w:pPr>
        <w:jc w:val="center"/>
      </w:pPr>
      <w:r>
        <w:t>---------------------------</w:t>
      </w:r>
    </w:p>
    <w:p w14:paraId="228F7A73" w14:textId="77777777" w:rsidR="008D78E0" w:rsidRDefault="008D78E0" w:rsidP="008D78E0">
      <w:pPr>
        <w:spacing w:after="0" w:line="240" w:lineRule="auto"/>
        <w:jc w:val="center"/>
        <w:rPr>
          <w:b/>
          <w:u w:val="single"/>
        </w:rPr>
      </w:pPr>
      <w:r>
        <w:rPr>
          <w:b/>
          <w:u w:val="single"/>
        </w:rPr>
        <w:t>DELIBERATION</w:t>
      </w:r>
    </w:p>
    <w:p w14:paraId="7559479E" w14:textId="77777777" w:rsidR="008D78E0" w:rsidRDefault="008D78E0" w:rsidP="008D78E0">
      <w:pPr>
        <w:spacing w:after="0" w:line="240" w:lineRule="auto"/>
        <w:jc w:val="center"/>
        <w:rPr>
          <w:b/>
          <w:u w:val="single"/>
        </w:rPr>
      </w:pPr>
      <w:r>
        <w:rPr>
          <w:b/>
          <w:u w:val="single"/>
        </w:rPr>
        <w:t>2021.04.01</w:t>
      </w:r>
    </w:p>
    <w:p w14:paraId="7D1D814A" w14:textId="77777777" w:rsidR="008D78E0" w:rsidRDefault="008D78E0" w:rsidP="008D78E0">
      <w:pPr>
        <w:jc w:val="both"/>
        <w:rPr>
          <w:b/>
          <w:bCs/>
          <w:u w:val="single"/>
        </w:rPr>
      </w:pPr>
    </w:p>
    <w:p w14:paraId="6FF5EEB0" w14:textId="77777777" w:rsidR="008D78E0" w:rsidRDefault="008D78E0" w:rsidP="008D78E0">
      <w:pPr>
        <w:jc w:val="both"/>
        <w:rPr>
          <w:b/>
          <w:bCs/>
        </w:rPr>
      </w:pPr>
      <w:r>
        <w:rPr>
          <w:b/>
          <w:bCs/>
          <w:u w:val="single"/>
        </w:rPr>
        <w:t>OBJET</w:t>
      </w:r>
      <w:r>
        <w:rPr>
          <w:b/>
          <w:bCs/>
        </w:rPr>
        <w:t> : MISSION DE CONSEIL A MAITRISE D’OUVRAGE POUR L’ASSISTANCE DE DEBITMETRES DE SECTORISATION SUR LE RESEAU D’EAU POTABLE AVEC TELESURVEILLANCE</w:t>
      </w:r>
    </w:p>
    <w:p w14:paraId="48D2CB0D" w14:textId="2CCC5AB4" w:rsidR="008D78E0" w:rsidRDefault="008D78E0" w:rsidP="008D78E0">
      <w:pPr>
        <w:spacing w:after="0" w:line="240" w:lineRule="auto"/>
        <w:jc w:val="both"/>
      </w:pPr>
      <w:r>
        <w:t xml:space="preserve">Afin de faciliter la recherche des fuites et permettre d’optimiser les mesures réalisées pendant l’étude patrimoniale qui devrait être menée, la collectivité a décidé de poser des débitmètres de sectorisation télésurveillés et associés à une télégestion (entre 2 et 4 débitmètres). </w:t>
      </w:r>
    </w:p>
    <w:p w14:paraId="36C08288" w14:textId="77777777" w:rsidR="008D78E0" w:rsidRDefault="008D78E0" w:rsidP="008D78E0">
      <w:pPr>
        <w:spacing w:after="0" w:line="240" w:lineRule="auto"/>
        <w:jc w:val="both"/>
      </w:pPr>
    </w:p>
    <w:p w14:paraId="59C487F7" w14:textId="125C7EC4" w:rsidR="008D78E0" w:rsidRDefault="008D78E0" w:rsidP="008D78E0">
      <w:pPr>
        <w:spacing w:after="0" w:line="240" w:lineRule="auto"/>
        <w:jc w:val="both"/>
      </w:pPr>
      <w:r>
        <w:t>Pour mener à bien cette prestation, le conseil municipal a décidé de retenir un assistant conseil dans le but de définir le programme de travaux, réaliser une consultation pour retenir un prestataire qui aura en charge l’installation des compteurs de sectorisation et de la télésurveillance, assurer le suivi de la mission.</w:t>
      </w:r>
    </w:p>
    <w:p w14:paraId="0177D323" w14:textId="77777777" w:rsidR="008D78E0" w:rsidRDefault="008D78E0" w:rsidP="008D78E0">
      <w:pPr>
        <w:spacing w:after="0" w:line="240" w:lineRule="auto"/>
        <w:jc w:val="both"/>
      </w:pPr>
    </w:p>
    <w:p w14:paraId="63A0EB31" w14:textId="6CEBA673" w:rsidR="008D78E0" w:rsidRDefault="008D78E0" w:rsidP="008D78E0">
      <w:pPr>
        <w:spacing w:after="0" w:line="240" w:lineRule="auto"/>
        <w:jc w:val="both"/>
      </w:pPr>
      <w:r>
        <w:t>Monsieur le Maire donne lecture de la convention établi par la SARL DUPUET Frank Associés, qui consiste à l’assistance de mission de conseil à maîtrise d’ouvrage.</w:t>
      </w:r>
    </w:p>
    <w:p w14:paraId="275D8796" w14:textId="77777777" w:rsidR="008D78E0" w:rsidRDefault="008D78E0" w:rsidP="008D78E0">
      <w:pPr>
        <w:spacing w:after="0" w:line="240" w:lineRule="auto"/>
        <w:jc w:val="both"/>
      </w:pPr>
    </w:p>
    <w:p w14:paraId="2F6B9630" w14:textId="4A27439C" w:rsidR="008D78E0" w:rsidRDefault="008D78E0" w:rsidP="008D78E0">
      <w:pPr>
        <w:spacing w:after="0" w:line="240" w:lineRule="auto"/>
        <w:jc w:val="both"/>
      </w:pPr>
      <w:r>
        <w:t>Le coût de cette prestation s’élève à 7 980.00 € HT / 9 576.00 € TTC</w:t>
      </w:r>
    </w:p>
    <w:p w14:paraId="5F598166" w14:textId="77777777" w:rsidR="008D78E0" w:rsidRDefault="008D78E0" w:rsidP="008D78E0">
      <w:pPr>
        <w:spacing w:after="0" w:line="240" w:lineRule="auto"/>
        <w:jc w:val="both"/>
      </w:pPr>
    </w:p>
    <w:p w14:paraId="4D6D6BAE" w14:textId="77777777" w:rsidR="008D78E0" w:rsidRDefault="008D78E0" w:rsidP="008D78E0">
      <w:pPr>
        <w:jc w:val="both"/>
      </w:pPr>
      <w:r>
        <w:lastRenderedPageBreak/>
        <w:t>Après discussion, le Conseil Municipal, à l’unanimité :</w:t>
      </w:r>
    </w:p>
    <w:p w14:paraId="79C8CD8C" w14:textId="37661C53" w:rsidR="008D78E0" w:rsidRDefault="008D78E0" w:rsidP="008D78E0">
      <w:pPr>
        <w:pStyle w:val="Paragraphedeliste"/>
        <w:numPr>
          <w:ilvl w:val="0"/>
          <w:numId w:val="2"/>
        </w:numPr>
        <w:jc w:val="both"/>
      </w:pPr>
      <w:r>
        <w:t>Accepte que la SARL DUPUET Frank Associés – 56 rue de Suède 37000 Tours – réalise la mission de conseil à maîtrise d’ouvrage pour l’assistance de l’installation de débitmètres de sectorisation sur le réseau d’eau potable avec télésurveillance pour un montant de                            7 980.00 € HT / 9 576.00 € TTC.</w:t>
      </w:r>
    </w:p>
    <w:p w14:paraId="27825DCF" w14:textId="77777777" w:rsidR="008D78E0" w:rsidRDefault="008D78E0" w:rsidP="008D78E0">
      <w:pPr>
        <w:pStyle w:val="Paragraphedeliste"/>
        <w:jc w:val="both"/>
      </w:pPr>
    </w:p>
    <w:p w14:paraId="4F55A20B" w14:textId="07C61C12" w:rsidR="008D78E0" w:rsidRDefault="008D78E0" w:rsidP="008D78E0">
      <w:pPr>
        <w:pStyle w:val="Paragraphedeliste"/>
        <w:numPr>
          <w:ilvl w:val="0"/>
          <w:numId w:val="2"/>
        </w:numPr>
        <w:jc w:val="both"/>
      </w:pPr>
      <w:r>
        <w:t>Autorise Monsieur le Maire à signer tous les documents relatifs à ce dossier.</w:t>
      </w:r>
    </w:p>
    <w:p w14:paraId="3E0E33F5" w14:textId="27A629A4" w:rsidR="008D78E0" w:rsidRDefault="008D78E0" w:rsidP="008D78E0">
      <w:pPr>
        <w:jc w:val="center"/>
      </w:pPr>
      <w:r>
        <w:t>---------------------------</w:t>
      </w:r>
    </w:p>
    <w:p w14:paraId="603515B7" w14:textId="103E45C5" w:rsidR="008D78E0" w:rsidRDefault="008D78E0" w:rsidP="008D78E0">
      <w:pPr>
        <w:spacing w:after="0" w:line="240" w:lineRule="auto"/>
        <w:jc w:val="both"/>
      </w:pPr>
      <w:r>
        <w:t xml:space="preserve">Il </w:t>
      </w:r>
      <w:r w:rsidR="00A21873">
        <w:t xml:space="preserve">est </w:t>
      </w:r>
      <w:r>
        <w:t>envisagé de se munir de trois appareils qui mesureront en continue le passage de l’eau et détecteront les fuites sur le réseau. Prise en charge de 80 % par l’Agence de l’Eau Loire-Bretagne et le Conseil Départemental.</w:t>
      </w:r>
    </w:p>
    <w:p w14:paraId="5AD0E97E" w14:textId="77777777" w:rsidR="008D78E0" w:rsidRDefault="008D78E0" w:rsidP="008D78E0">
      <w:pPr>
        <w:spacing w:after="0" w:line="240" w:lineRule="auto"/>
        <w:jc w:val="both"/>
      </w:pPr>
    </w:p>
    <w:p w14:paraId="1A6C7CD8" w14:textId="426C03EE" w:rsidR="008D78E0" w:rsidRDefault="008D78E0" w:rsidP="008D78E0">
      <w:pPr>
        <w:spacing w:after="0" w:line="240" w:lineRule="auto"/>
        <w:jc w:val="both"/>
      </w:pPr>
      <w:r>
        <w:t>Monsieur le Maire précise qu’il faudra modifier la défense incendie. Actuellement aucune défense incendie sur la commune à part les étangs.</w:t>
      </w:r>
    </w:p>
    <w:p w14:paraId="44DFAA49" w14:textId="539490C7" w:rsidR="008D78E0" w:rsidRDefault="008D78E0" w:rsidP="008D78E0">
      <w:pPr>
        <w:spacing w:after="0" w:line="240" w:lineRule="auto"/>
        <w:jc w:val="both"/>
      </w:pPr>
    </w:p>
    <w:p w14:paraId="05830F78" w14:textId="4420B6C3" w:rsidR="008D78E0" w:rsidRDefault="00A5470E" w:rsidP="008D78E0">
      <w:pPr>
        <w:spacing w:after="0" w:line="240" w:lineRule="auto"/>
        <w:jc w:val="both"/>
      </w:pPr>
      <w:r>
        <w:t xml:space="preserve">Prévoir le changement de la </w:t>
      </w:r>
      <w:proofErr w:type="spellStart"/>
      <w:r>
        <w:t>charlat</w:t>
      </w:r>
      <w:r w:rsidR="001724EC">
        <w:t>t</w:t>
      </w:r>
      <w:r>
        <w:t>e</w:t>
      </w:r>
      <w:proofErr w:type="spellEnd"/>
      <w:r w:rsidR="00997EF9">
        <w:t xml:space="preserve"> au poste </w:t>
      </w:r>
      <w:r w:rsidR="007F04E5">
        <w:t>de la station de pompage, route de Courmemin.</w:t>
      </w:r>
    </w:p>
    <w:p w14:paraId="5092D4DB" w14:textId="2BFCBC70" w:rsidR="001724EC" w:rsidRDefault="001724EC" w:rsidP="008D78E0">
      <w:pPr>
        <w:spacing w:after="0" w:line="240" w:lineRule="auto"/>
        <w:jc w:val="both"/>
      </w:pPr>
    </w:p>
    <w:p w14:paraId="19D5D73A" w14:textId="18C5A133" w:rsidR="001724EC" w:rsidRDefault="001724EC" w:rsidP="008D78E0">
      <w:pPr>
        <w:spacing w:after="0" w:line="240" w:lineRule="auto"/>
        <w:jc w:val="both"/>
      </w:pPr>
      <w:r>
        <w:t>Station d’eau potable : voir pour changer le système de relevé d’information actuellement transmis téléphone par la mise en place d’une puce mobile</w:t>
      </w:r>
    </w:p>
    <w:p w14:paraId="70C5F18C" w14:textId="74D087C2" w:rsidR="001724EC" w:rsidRDefault="001724EC" w:rsidP="008D78E0">
      <w:pPr>
        <w:spacing w:after="0" w:line="240" w:lineRule="auto"/>
        <w:jc w:val="both"/>
      </w:pPr>
    </w:p>
    <w:p w14:paraId="7EF52013" w14:textId="6ABEF4AC" w:rsidR="001724EC" w:rsidRDefault="001724EC" w:rsidP="001724EC">
      <w:pPr>
        <w:spacing w:after="0" w:line="240" w:lineRule="auto"/>
        <w:jc w:val="center"/>
      </w:pPr>
      <w:r>
        <w:t>---------------------------</w:t>
      </w:r>
    </w:p>
    <w:p w14:paraId="2058B06A" w14:textId="77777777" w:rsidR="003E20D8" w:rsidRDefault="003E20D8" w:rsidP="003E20D8">
      <w:pPr>
        <w:spacing w:after="0" w:line="240" w:lineRule="auto"/>
        <w:jc w:val="center"/>
        <w:rPr>
          <w:rFonts w:asciiTheme="minorHAnsi" w:hAnsiTheme="minorHAnsi"/>
          <w:b/>
        </w:rPr>
      </w:pPr>
      <w:r>
        <w:rPr>
          <w:rFonts w:asciiTheme="minorHAnsi" w:hAnsiTheme="minorHAnsi"/>
          <w:b/>
        </w:rPr>
        <w:t>DELIBERATION</w:t>
      </w:r>
    </w:p>
    <w:p w14:paraId="057486BD" w14:textId="77777777" w:rsidR="003E20D8" w:rsidRDefault="003E20D8" w:rsidP="003E20D8">
      <w:pPr>
        <w:spacing w:after="0" w:line="240" w:lineRule="auto"/>
        <w:jc w:val="center"/>
        <w:rPr>
          <w:rFonts w:asciiTheme="minorHAnsi" w:hAnsiTheme="minorHAnsi"/>
          <w:b/>
        </w:rPr>
      </w:pPr>
      <w:r>
        <w:rPr>
          <w:rFonts w:asciiTheme="minorHAnsi" w:hAnsiTheme="minorHAnsi"/>
          <w:b/>
        </w:rPr>
        <w:t>n° 2021.04.02</w:t>
      </w:r>
    </w:p>
    <w:p w14:paraId="6261A4EC" w14:textId="77777777" w:rsidR="003E20D8" w:rsidRDefault="003E20D8" w:rsidP="003E20D8">
      <w:pPr>
        <w:jc w:val="center"/>
        <w:rPr>
          <w:rFonts w:asciiTheme="minorHAnsi" w:hAnsiTheme="minorHAnsi"/>
          <w:b/>
        </w:rPr>
      </w:pPr>
    </w:p>
    <w:p w14:paraId="5700EEA4" w14:textId="77777777" w:rsidR="003E20D8" w:rsidRDefault="003E20D8" w:rsidP="003E20D8">
      <w:pPr>
        <w:pStyle w:val="Titre4"/>
        <w:rPr>
          <w:rFonts w:asciiTheme="minorHAnsi" w:eastAsia="Arial Unicode MS" w:hAnsiTheme="minorHAnsi"/>
          <w:i w:val="0"/>
          <w:color w:val="auto"/>
        </w:rPr>
      </w:pPr>
      <w:r>
        <w:rPr>
          <w:rFonts w:asciiTheme="minorHAnsi" w:hAnsiTheme="minorHAnsi"/>
          <w:i w:val="0"/>
          <w:color w:val="auto"/>
          <w:u w:val="single"/>
        </w:rPr>
        <w:t>OBJET</w:t>
      </w:r>
      <w:r>
        <w:rPr>
          <w:rFonts w:asciiTheme="minorHAnsi" w:hAnsiTheme="minorHAnsi"/>
          <w:i w:val="0"/>
          <w:color w:val="auto"/>
        </w:rPr>
        <w:t> : VOTE DES  DEUX TAXES D’IMPOSITION POUR 2021</w:t>
      </w:r>
    </w:p>
    <w:p w14:paraId="59CFDB8C" w14:textId="77777777" w:rsidR="003E20D8" w:rsidRDefault="003E20D8" w:rsidP="003E20D8">
      <w:pPr>
        <w:spacing w:after="0" w:line="240" w:lineRule="auto"/>
        <w:jc w:val="both"/>
        <w:rPr>
          <w:rFonts w:asciiTheme="minorHAnsi" w:hAnsiTheme="minorHAnsi"/>
          <w:sz w:val="20"/>
        </w:rPr>
      </w:pPr>
    </w:p>
    <w:p w14:paraId="16267F20" w14:textId="77777777" w:rsidR="003E20D8" w:rsidRDefault="003E20D8" w:rsidP="003E20D8">
      <w:pPr>
        <w:spacing w:after="0" w:line="240" w:lineRule="auto"/>
        <w:jc w:val="both"/>
        <w:rPr>
          <w:rFonts w:asciiTheme="minorHAnsi" w:hAnsiTheme="minorHAnsi"/>
          <w:sz w:val="20"/>
        </w:rPr>
      </w:pPr>
      <w:r>
        <w:rPr>
          <w:rFonts w:asciiTheme="minorHAnsi" w:hAnsiTheme="minorHAnsi"/>
          <w:sz w:val="20"/>
        </w:rPr>
        <w:tab/>
        <w:t>Monsieur le Maire invite l’ensemble du Conseil Municipal à se prononcer sur la fixation des taux des deux taxes pour l’année 2021.</w:t>
      </w:r>
    </w:p>
    <w:p w14:paraId="5DE7AC5D" w14:textId="77777777" w:rsidR="003E20D8" w:rsidRDefault="003E20D8" w:rsidP="003E20D8">
      <w:pPr>
        <w:spacing w:after="0" w:line="240" w:lineRule="auto"/>
        <w:jc w:val="both"/>
        <w:rPr>
          <w:rFonts w:asciiTheme="minorHAnsi" w:hAnsiTheme="minorHAnsi"/>
          <w:sz w:val="20"/>
        </w:rPr>
      </w:pPr>
    </w:p>
    <w:p w14:paraId="1BCC5F67" w14:textId="77777777" w:rsidR="003E20D8" w:rsidRDefault="003E20D8" w:rsidP="003E20D8">
      <w:pPr>
        <w:spacing w:after="0" w:line="240" w:lineRule="auto"/>
        <w:jc w:val="both"/>
        <w:rPr>
          <w:rFonts w:asciiTheme="minorHAnsi" w:hAnsiTheme="minorHAnsi"/>
          <w:sz w:val="20"/>
        </w:rPr>
      </w:pPr>
      <w:r>
        <w:rPr>
          <w:rFonts w:asciiTheme="minorHAnsi" w:hAnsiTheme="minorHAnsi"/>
          <w:sz w:val="20"/>
        </w:rPr>
        <w:tab/>
        <w:t>Le Conseil Municipal, après en avoir délibéré, maintient, à l’unanimité, les taux précédemment fixés, à savoir :</w:t>
      </w:r>
    </w:p>
    <w:p w14:paraId="0A74B050" w14:textId="77777777" w:rsidR="003E20D8" w:rsidRDefault="003E20D8" w:rsidP="003E20D8">
      <w:pPr>
        <w:spacing w:after="0" w:line="240" w:lineRule="auto"/>
        <w:jc w:val="both"/>
        <w:rPr>
          <w:rFonts w:asciiTheme="minorHAnsi" w:hAnsiTheme="minorHAnsi"/>
          <w:sz w:val="20"/>
        </w:rPr>
      </w:pPr>
    </w:p>
    <w:p w14:paraId="399CA1E3" w14:textId="77777777" w:rsidR="003E20D8" w:rsidRDefault="003E20D8" w:rsidP="003E20D8">
      <w:pPr>
        <w:spacing w:after="0" w:line="240" w:lineRule="auto"/>
        <w:jc w:val="both"/>
        <w:rPr>
          <w:rFonts w:asciiTheme="minorHAnsi" w:hAnsiTheme="minorHAnsi"/>
          <w:sz w:val="20"/>
        </w:rPr>
      </w:pPr>
      <w:r>
        <w:rPr>
          <w:rFonts w:asciiTheme="minorHAnsi" w:hAnsiTheme="minorHAnsi"/>
          <w:sz w:val="20"/>
        </w:rPr>
        <w:tab/>
        <w:t>- Taxe foncière bâti</w:t>
      </w:r>
      <w:r>
        <w:rPr>
          <w:rFonts w:asciiTheme="minorHAnsi" w:hAnsiTheme="minorHAnsi"/>
          <w:sz w:val="20"/>
        </w:rPr>
        <w:tab/>
        <w:t>:  36.10 %</w:t>
      </w:r>
    </w:p>
    <w:p w14:paraId="48FB5D7A" w14:textId="77777777" w:rsidR="003E20D8" w:rsidRDefault="003E20D8" w:rsidP="003E20D8">
      <w:pPr>
        <w:spacing w:after="0" w:line="240" w:lineRule="auto"/>
        <w:jc w:val="both"/>
        <w:rPr>
          <w:rFonts w:asciiTheme="minorHAnsi" w:hAnsiTheme="minorHAnsi"/>
          <w:sz w:val="20"/>
        </w:rPr>
      </w:pPr>
      <w:r>
        <w:rPr>
          <w:rFonts w:asciiTheme="minorHAnsi" w:hAnsiTheme="minorHAnsi"/>
          <w:sz w:val="20"/>
        </w:rPr>
        <w:tab/>
        <w:t>- Taxe foncière non bâti</w:t>
      </w:r>
      <w:r>
        <w:rPr>
          <w:rFonts w:asciiTheme="minorHAnsi" w:hAnsiTheme="minorHAnsi"/>
          <w:sz w:val="20"/>
        </w:rPr>
        <w:tab/>
        <w:t>:  38,65 %</w:t>
      </w:r>
    </w:p>
    <w:p w14:paraId="562F953C" w14:textId="56891F96" w:rsidR="008D78E0" w:rsidRDefault="003E20D8" w:rsidP="003E20D8">
      <w:pPr>
        <w:jc w:val="center"/>
      </w:pPr>
      <w:r>
        <w:t>-----------------------</w:t>
      </w:r>
    </w:p>
    <w:p w14:paraId="17024A4E" w14:textId="77777777" w:rsidR="003E20D8" w:rsidRDefault="003E20D8" w:rsidP="003E20D8">
      <w:pPr>
        <w:spacing w:after="0" w:line="240" w:lineRule="auto"/>
        <w:jc w:val="center"/>
        <w:rPr>
          <w:b/>
          <w:u w:val="single"/>
        </w:rPr>
      </w:pPr>
      <w:r>
        <w:rPr>
          <w:b/>
          <w:u w:val="single"/>
        </w:rPr>
        <w:t>DELIBERATION</w:t>
      </w:r>
    </w:p>
    <w:p w14:paraId="4DE943DD" w14:textId="77777777" w:rsidR="003E20D8" w:rsidRDefault="003E20D8" w:rsidP="003E20D8">
      <w:pPr>
        <w:spacing w:after="0" w:line="240" w:lineRule="auto"/>
        <w:jc w:val="center"/>
        <w:rPr>
          <w:b/>
          <w:u w:val="single"/>
        </w:rPr>
      </w:pPr>
      <w:r>
        <w:rPr>
          <w:b/>
          <w:u w:val="single"/>
        </w:rPr>
        <w:t>2021.04.03</w:t>
      </w:r>
    </w:p>
    <w:p w14:paraId="08DD519A" w14:textId="77777777" w:rsidR="003E20D8" w:rsidRDefault="003E20D8" w:rsidP="003E20D8">
      <w:pPr>
        <w:jc w:val="center"/>
        <w:rPr>
          <w:b/>
          <w:u w:val="single"/>
        </w:rPr>
      </w:pPr>
    </w:p>
    <w:p w14:paraId="2D902C08" w14:textId="5E782D45" w:rsidR="003E20D8" w:rsidRDefault="003E20D8" w:rsidP="003E20D8">
      <w:pPr>
        <w:spacing w:after="0" w:line="240" w:lineRule="auto"/>
        <w:jc w:val="both"/>
        <w:rPr>
          <w:b/>
        </w:rPr>
      </w:pPr>
      <w:r>
        <w:rPr>
          <w:b/>
          <w:u w:val="single"/>
        </w:rPr>
        <w:t>OBJET </w:t>
      </w:r>
      <w:r>
        <w:rPr>
          <w:b/>
        </w:rPr>
        <w:t>: DEMANDE DE SUBVENTION DE L’ASSOCIATION MILLAN’CYCLISME POUR L’ORGANISATION D’UNE COURSE CYCLISTE «2E GRAND PRIX DE LA SOLOGNE DES ETANGS »</w:t>
      </w:r>
    </w:p>
    <w:p w14:paraId="0EF5F365" w14:textId="77777777" w:rsidR="003E20D8" w:rsidRDefault="003E20D8" w:rsidP="003E20D8">
      <w:pPr>
        <w:spacing w:after="0" w:line="240" w:lineRule="auto"/>
      </w:pPr>
    </w:p>
    <w:p w14:paraId="0C871DEB" w14:textId="77777777" w:rsidR="003E20D8" w:rsidRDefault="003E20D8" w:rsidP="003E20D8">
      <w:pPr>
        <w:spacing w:after="0" w:line="240" w:lineRule="auto"/>
        <w:jc w:val="both"/>
      </w:pPr>
      <w:r>
        <w:tab/>
        <w:t xml:space="preserve">Monsieur le Maire donne lecture du courrier de l’association </w:t>
      </w:r>
      <w:proofErr w:type="spellStart"/>
      <w:r>
        <w:t>Millan’Cyclisme</w:t>
      </w:r>
      <w:proofErr w:type="spellEnd"/>
      <w:r>
        <w:t xml:space="preserve"> sollicitant une subvention d’un montant de 0.50 €/habitant pour l’organisation le 26 juin 2021 d’une course cycliste se nommant : 2e grand prix de la Sologne des Etangs</w:t>
      </w:r>
    </w:p>
    <w:p w14:paraId="36938B00" w14:textId="77777777" w:rsidR="003E20D8" w:rsidRDefault="003E20D8" w:rsidP="003E20D8">
      <w:pPr>
        <w:spacing w:after="0" w:line="240" w:lineRule="auto"/>
        <w:jc w:val="both"/>
      </w:pPr>
    </w:p>
    <w:p w14:paraId="5548558B" w14:textId="77777777" w:rsidR="003E20D8" w:rsidRDefault="003E20D8" w:rsidP="003E20D8">
      <w:pPr>
        <w:spacing w:after="0" w:line="240" w:lineRule="auto"/>
        <w:jc w:val="both"/>
      </w:pPr>
      <w:r>
        <w:tab/>
        <w:t xml:space="preserve">A l’unanimité, les membres du Conseil Municipal, donnent leur accord pour le versement d’une subvention à l’association </w:t>
      </w:r>
      <w:proofErr w:type="spellStart"/>
      <w:r>
        <w:t>Millan’Cyclisme</w:t>
      </w:r>
      <w:proofErr w:type="spellEnd"/>
      <w:r>
        <w:t xml:space="preserve"> d’un montant de 82.50 € (165 hab. x 0.50 €).</w:t>
      </w:r>
    </w:p>
    <w:p w14:paraId="6027C819" w14:textId="3BE0CABF" w:rsidR="003E20D8" w:rsidRDefault="003E20D8" w:rsidP="003E20D8">
      <w:pPr>
        <w:spacing w:after="0" w:line="240" w:lineRule="auto"/>
        <w:jc w:val="center"/>
        <w:rPr>
          <w:b/>
          <w:u w:val="single"/>
        </w:rPr>
      </w:pPr>
      <w:r>
        <w:rPr>
          <w:b/>
          <w:u w:val="single"/>
        </w:rPr>
        <w:lastRenderedPageBreak/>
        <w:t>DELIBERATION</w:t>
      </w:r>
    </w:p>
    <w:p w14:paraId="713453BA" w14:textId="77777777" w:rsidR="003E20D8" w:rsidRDefault="003E20D8" w:rsidP="003E20D8">
      <w:pPr>
        <w:spacing w:after="0" w:line="240" w:lineRule="auto"/>
        <w:jc w:val="center"/>
        <w:rPr>
          <w:b/>
          <w:u w:val="single"/>
        </w:rPr>
      </w:pPr>
      <w:r>
        <w:rPr>
          <w:b/>
          <w:u w:val="single"/>
        </w:rPr>
        <w:t>2021.04.04</w:t>
      </w:r>
    </w:p>
    <w:p w14:paraId="7F7CEEF1" w14:textId="77777777" w:rsidR="003E20D8" w:rsidRDefault="003E20D8" w:rsidP="003E20D8">
      <w:pPr>
        <w:spacing w:after="0" w:line="240" w:lineRule="auto"/>
        <w:jc w:val="both"/>
        <w:rPr>
          <w:b/>
          <w:u w:val="single"/>
        </w:rPr>
      </w:pPr>
    </w:p>
    <w:p w14:paraId="76E794CD" w14:textId="77777777" w:rsidR="003E20D8" w:rsidRDefault="003E20D8" w:rsidP="003E20D8">
      <w:pPr>
        <w:spacing w:after="0" w:line="240" w:lineRule="auto"/>
        <w:jc w:val="both"/>
        <w:rPr>
          <w:b/>
          <w:u w:val="single"/>
        </w:rPr>
      </w:pPr>
    </w:p>
    <w:p w14:paraId="2D44630D" w14:textId="77777777" w:rsidR="003E20D8" w:rsidRDefault="003E20D8" w:rsidP="003E20D8">
      <w:pPr>
        <w:spacing w:after="0" w:line="240" w:lineRule="auto"/>
        <w:jc w:val="both"/>
        <w:rPr>
          <w:b/>
        </w:rPr>
      </w:pPr>
      <w:r>
        <w:rPr>
          <w:b/>
          <w:u w:val="single"/>
        </w:rPr>
        <w:t>OBJET </w:t>
      </w:r>
      <w:r>
        <w:rPr>
          <w:b/>
        </w:rPr>
        <w:t xml:space="preserve">: AVENANT A LA CONVENTION DE PARTENARIAT POUR LA PROMOTION DE LA TELEASSISTANCE EN FAVEUR DES PERSONNES AGEES ET OU EN SITUATION DE HANDICAP ENTRE </w:t>
      </w:r>
      <w:proofErr w:type="spellStart"/>
      <w:r>
        <w:rPr>
          <w:b/>
        </w:rPr>
        <w:t>DOM@dom</w:t>
      </w:r>
      <w:proofErr w:type="spellEnd"/>
      <w:r>
        <w:rPr>
          <w:b/>
        </w:rPr>
        <w:t xml:space="preserve"> 41 ET LA COMMUNE</w:t>
      </w:r>
    </w:p>
    <w:p w14:paraId="3398B6D3" w14:textId="77777777" w:rsidR="003E20D8" w:rsidRDefault="003E20D8" w:rsidP="003E20D8">
      <w:pPr>
        <w:spacing w:after="0" w:line="240" w:lineRule="auto"/>
        <w:jc w:val="both"/>
        <w:rPr>
          <w:b/>
        </w:rPr>
      </w:pPr>
    </w:p>
    <w:p w14:paraId="04AA92F9" w14:textId="77777777" w:rsidR="003E20D8" w:rsidRDefault="003E20D8" w:rsidP="003E20D8">
      <w:pPr>
        <w:spacing w:after="0" w:line="240" w:lineRule="auto"/>
        <w:jc w:val="both"/>
        <w:rPr>
          <w:bCs/>
        </w:rPr>
      </w:pPr>
    </w:p>
    <w:p w14:paraId="1ED51787" w14:textId="77777777" w:rsidR="003E20D8" w:rsidRPr="004C47A0" w:rsidRDefault="003E20D8" w:rsidP="003E20D8">
      <w:pPr>
        <w:spacing w:after="0" w:line="240" w:lineRule="auto"/>
        <w:jc w:val="both"/>
        <w:rPr>
          <w:bCs/>
        </w:rPr>
      </w:pPr>
      <w:r>
        <w:rPr>
          <w:bCs/>
        </w:rPr>
        <w:t xml:space="preserve">Vu la délibération en date du 20 novembre 2015 </w:t>
      </w:r>
      <w:r>
        <w:rPr>
          <w:rFonts w:asciiTheme="minorHAnsi" w:hAnsiTheme="minorHAnsi"/>
        </w:rPr>
        <w:t xml:space="preserve">donnant l’autorisation à Monsieur le Maire de signer la convention de partenariat pour la promotion de la téléassistance des personnes âgées et handicapées entre </w:t>
      </w:r>
      <w:proofErr w:type="spellStart"/>
      <w:r>
        <w:rPr>
          <w:rFonts w:asciiTheme="minorHAnsi" w:hAnsiTheme="minorHAnsi"/>
        </w:rPr>
        <w:t>DOM@dom</w:t>
      </w:r>
      <w:proofErr w:type="spellEnd"/>
      <w:r>
        <w:rPr>
          <w:rFonts w:asciiTheme="minorHAnsi" w:hAnsiTheme="minorHAnsi"/>
        </w:rPr>
        <w:t xml:space="preserve"> 41 et de participer financièrement aux frais d’installation chez les nouveaux abonnés de la commune de manière systématique et en totalité et 6 mois d’abonnement.</w:t>
      </w:r>
    </w:p>
    <w:p w14:paraId="6FF44AF1" w14:textId="77777777" w:rsidR="003E20D8" w:rsidRDefault="003E20D8" w:rsidP="003E20D8">
      <w:pPr>
        <w:spacing w:after="0" w:line="240" w:lineRule="auto"/>
        <w:jc w:val="both"/>
        <w:rPr>
          <w:b/>
        </w:rPr>
      </w:pPr>
      <w:r>
        <w:rPr>
          <w:b/>
        </w:rPr>
        <w:tab/>
      </w:r>
    </w:p>
    <w:p w14:paraId="09EBE289" w14:textId="77777777" w:rsidR="003E20D8" w:rsidRDefault="003E20D8" w:rsidP="003E20D8">
      <w:pPr>
        <w:spacing w:after="0" w:line="240" w:lineRule="auto"/>
        <w:jc w:val="both"/>
      </w:pPr>
      <w:r>
        <w:t>Considérant que les tarifs ont été modifiés comme suit :</w:t>
      </w:r>
    </w:p>
    <w:p w14:paraId="395E534C" w14:textId="77777777" w:rsidR="003E20D8" w:rsidRDefault="003E20D8" w:rsidP="003E20D8">
      <w:pPr>
        <w:spacing w:after="0" w:line="240" w:lineRule="auto"/>
        <w:jc w:val="both"/>
      </w:pPr>
      <w:r>
        <w:tab/>
      </w:r>
    </w:p>
    <w:p w14:paraId="72AE66EB" w14:textId="77777777" w:rsidR="003E20D8" w:rsidRDefault="003E20D8" w:rsidP="003E20D8">
      <w:pPr>
        <w:pStyle w:val="Paragraphedeliste"/>
        <w:numPr>
          <w:ilvl w:val="0"/>
          <w:numId w:val="3"/>
        </w:numPr>
        <w:spacing w:after="0" w:line="240" w:lineRule="auto"/>
        <w:jc w:val="both"/>
      </w:pPr>
      <w:r>
        <w:t>frais d’installation : 20 €</w:t>
      </w:r>
    </w:p>
    <w:p w14:paraId="27AF3D2F" w14:textId="77777777" w:rsidR="003E20D8" w:rsidRDefault="003E20D8" w:rsidP="003E20D8">
      <w:pPr>
        <w:pStyle w:val="Paragraphedeliste"/>
        <w:numPr>
          <w:ilvl w:val="0"/>
          <w:numId w:val="3"/>
        </w:numPr>
        <w:spacing w:after="0" w:line="240" w:lineRule="auto"/>
        <w:jc w:val="both"/>
      </w:pPr>
      <w:r>
        <w:t>6 mois d’abonnement : 20 €/mois)</w:t>
      </w:r>
    </w:p>
    <w:p w14:paraId="08CAF8A3" w14:textId="77777777" w:rsidR="003E20D8" w:rsidRDefault="003E20D8" w:rsidP="003E20D8">
      <w:pPr>
        <w:spacing w:after="0" w:line="240" w:lineRule="auto"/>
        <w:jc w:val="both"/>
      </w:pPr>
    </w:p>
    <w:p w14:paraId="6DB14068" w14:textId="77777777" w:rsidR="003E20D8" w:rsidRDefault="003E20D8" w:rsidP="003E20D8">
      <w:pPr>
        <w:spacing w:after="0" w:line="240" w:lineRule="auto"/>
        <w:jc w:val="both"/>
        <w:rPr>
          <w:rFonts w:asciiTheme="minorHAnsi" w:hAnsiTheme="minorHAnsi"/>
        </w:rPr>
      </w:pPr>
      <w:r>
        <w:rPr>
          <w:rFonts w:asciiTheme="minorHAnsi" w:hAnsiTheme="minorHAnsi"/>
        </w:rPr>
        <w:t xml:space="preserve">Le Conseil Municipal, à l’unanimité,  </w:t>
      </w:r>
    </w:p>
    <w:p w14:paraId="4400C2A7" w14:textId="77777777" w:rsidR="003E20D8" w:rsidRDefault="003E20D8" w:rsidP="003E20D8">
      <w:pPr>
        <w:spacing w:after="0" w:line="240" w:lineRule="auto"/>
        <w:jc w:val="both"/>
        <w:rPr>
          <w:rFonts w:asciiTheme="minorHAnsi" w:hAnsiTheme="minorHAnsi"/>
        </w:rPr>
      </w:pPr>
    </w:p>
    <w:p w14:paraId="6C3857A8" w14:textId="53255245" w:rsidR="003E20D8" w:rsidRDefault="003E20D8" w:rsidP="003E20D8">
      <w:pPr>
        <w:pStyle w:val="Paragraphedeliste"/>
        <w:numPr>
          <w:ilvl w:val="0"/>
          <w:numId w:val="3"/>
        </w:numPr>
        <w:spacing w:after="0" w:line="240" w:lineRule="auto"/>
        <w:jc w:val="both"/>
      </w:pPr>
      <w:r>
        <w:t>AUTORISE</w:t>
      </w:r>
      <w:r w:rsidRPr="003E6053">
        <w:t xml:space="preserve"> Monsieur le Maire </w:t>
      </w:r>
      <w:r>
        <w:t xml:space="preserve">à </w:t>
      </w:r>
      <w:r w:rsidRPr="003E6053">
        <w:t xml:space="preserve">signer l’avenant à la convention de partenariat pour la promotion de la téléassistance en faveur des personnes âgées et ou en situation de handicap </w:t>
      </w:r>
      <w:r>
        <w:t>avec</w:t>
      </w:r>
      <w:r w:rsidRPr="003E6053">
        <w:t xml:space="preserve"> </w:t>
      </w:r>
      <w:proofErr w:type="spellStart"/>
      <w:r w:rsidRPr="003E6053">
        <w:t>DOM@dom</w:t>
      </w:r>
      <w:proofErr w:type="spellEnd"/>
      <w:r w:rsidRPr="003E6053">
        <w:t xml:space="preserve"> 41 et de participer financièrement aux frais d’installation chez les nouveaux abonnés de la commune de manière systématique et en totalité et 6 mois d’abonnement</w:t>
      </w:r>
      <w:r>
        <w:t xml:space="preserve"> à compter du 1</w:t>
      </w:r>
      <w:r w:rsidRPr="003E6053">
        <w:rPr>
          <w:vertAlign w:val="superscript"/>
        </w:rPr>
        <w:t>er</w:t>
      </w:r>
      <w:r>
        <w:t xml:space="preserve"> avril 2021.</w:t>
      </w:r>
    </w:p>
    <w:p w14:paraId="59D1FE80" w14:textId="43580C94" w:rsidR="003E20D8" w:rsidRDefault="003E20D8" w:rsidP="003E20D8">
      <w:pPr>
        <w:spacing w:after="0" w:line="240" w:lineRule="auto"/>
        <w:jc w:val="center"/>
      </w:pPr>
      <w:r>
        <w:t>--------------------------------</w:t>
      </w:r>
    </w:p>
    <w:p w14:paraId="0538EDC2" w14:textId="77777777" w:rsidR="003E20D8" w:rsidRPr="003E20D8" w:rsidRDefault="003E20D8" w:rsidP="003E20D8">
      <w:pPr>
        <w:pStyle w:val="Titre1"/>
        <w:spacing w:before="0" w:line="240" w:lineRule="auto"/>
        <w:jc w:val="center"/>
        <w:rPr>
          <w:rFonts w:asciiTheme="minorHAnsi" w:hAnsiTheme="minorHAnsi"/>
          <w:b/>
          <w:bCs/>
          <w:color w:val="auto"/>
          <w:sz w:val="22"/>
          <w:szCs w:val="22"/>
          <w:u w:val="single"/>
        </w:rPr>
      </w:pPr>
      <w:r w:rsidRPr="003E20D8">
        <w:rPr>
          <w:rFonts w:asciiTheme="minorHAnsi" w:hAnsiTheme="minorHAnsi"/>
          <w:b/>
          <w:bCs/>
          <w:color w:val="auto"/>
          <w:sz w:val="22"/>
          <w:szCs w:val="22"/>
          <w:u w:val="single"/>
        </w:rPr>
        <w:t>DELIBERATION</w:t>
      </w:r>
    </w:p>
    <w:p w14:paraId="7405D150" w14:textId="77777777" w:rsidR="003E20D8" w:rsidRPr="003E20D8" w:rsidRDefault="003E20D8" w:rsidP="003E20D8">
      <w:pPr>
        <w:spacing w:line="240" w:lineRule="auto"/>
        <w:jc w:val="center"/>
        <w:rPr>
          <w:rFonts w:asciiTheme="minorHAnsi" w:hAnsiTheme="minorHAnsi"/>
          <w:b/>
          <w:bCs/>
        </w:rPr>
      </w:pPr>
      <w:r w:rsidRPr="003E20D8">
        <w:rPr>
          <w:rFonts w:asciiTheme="minorHAnsi" w:hAnsiTheme="minorHAnsi"/>
          <w:b/>
          <w:bCs/>
        </w:rPr>
        <w:t>2016.01.05</w:t>
      </w:r>
    </w:p>
    <w:p w14:paraId="6DB9EAAA" w14:textId="77777777" w:rsidR="003E20D8" w:rsidRDefault="003E20D8" w:rsidP="003E20D8">
      <w:pPr>
        <w:pStyle w:val="Corpsdetexte2"/>
        <w:spacing w:line="240" w:lineRule="auto"/>
        <w:rPr>
          <w:rFonts w:asciiTheme="minorHAnsi" w:hAnsiTheme="minorHAnsi"/>
          <w:b/>
          <w:bCs/>
          <w:u w:val="single"/>
        </w:rPr>
      </w:pPr>
      <w:r>
        <w:rPr>
          <w:rFonts w:asciiTheme="minorHAnsi" w:hAnsiTheme="minorHAnsi"/>
          <w:b/>
          <w:bCs/>
          <w:u w:val="single"/>
        </w:rPr>
        <w:t>OBJET : CONVENTION DE PRESTATION DE SERVICES CONTROLE ET ENTRETIEN DES INSTALLATIONS DE TRAITEMENT DES EAUX USEES AVEC LA SOCIETE VEOLIA</w:t>
      </w:r>
    </w:p>
    <w:p w14:paraId="0FF16DFC" w14:textId="77777777" w:rsidR="00D357EB" w:rsidRDefault="00D357EB" w:rsidP="00D357EB">
      <w:pPr>
        <w:spacing w:after="0" w:line="240" w:lineRule="auto"/>
        <w:jc w:val="both"/>
        <w:rPr>
          <w:rFonts w:asciiTheme="minorHAnsi" w:hAnsiTheme="minorHAnsi"/>
        </w:rPr>
      </w:pPr>
    </w:p>
    <w:p w14:paraId="62510D7A" w14:textId="4D214218" w:rsidR="003E20D8" w:rsidRDefault="003E20D8" w:rsidP="00D357EB">
      <w:pPr>
        <w:spacing w:after="0" w:line="240" w:lineRule="auto"/>
        <w:jc w:val="both"/>
        <w:rPr>
          <w:rFonts w:asciiTheme="minorHAnsi" w:hAnsiTheme="minorHAnsi"/>
        </w:rPr>
      </w:pPr>
      <w:r>
        <w:rPr>
          <w:rFonts w:asciiTheme="minorHAnsi" w:hAnsiTheme="minorHAnsi"/>
        </w:rPr>
        <w:tab/>
        <w:t>Monsieur le Maire informe les membres du Conseil Municipal qu’il convient de réactualiser la convention signée avec la société Véolia le 1</w:t>
      </w:r>
      <w:r>
        <w:rPr>
          <w:rFonts w:asciiTheme="minorHAnsi" w:hAnsiTheme="minorHAnsi"/>
          <w:vertAlign w:val="superscript"/>
        </w:rPr>
        <w:t>er</w:t>
      </w:r>
      <w:r>
        <w:rPr>
          <w:rFonts w:asciiTheme="minorHAnsi" w:hAnsiTheme="minorHAnsi"/>
        </w:rPr>
        <w:t xml:space="preserve"> janvier 2005.</w:t>
      </w:r>
    </w:p>
    <w:p w14:paraId="54A15AB2" w14:textId="77777777" w:rsidR="00D357EB" w:rsidRDefault="00D357EB" w:rsidP="00D357EB">
      <w:pPr>
        <w:spacing w:after="0" w:line="240" w:lineRule="auto"/>
        <w:jc w:val="both"/>
        <w:rPr>
          <w:rFonts w:asciiTheme="minorHAnsi" w:hAnsiTheme="minorHAnsi"/>
        </w:rPr>
      </w:pPr>
    </w:p>
    <w:p w14:paraId="5502C802" w14:textId="3C15192A" w:rsidR="003E20D8" w:rsidRDefault="003E20D8" w:rsidP="00D357EB">
      <w:pPr>
        <w:spacing w:after="0" w:line="240" w:lineRule="auto"/>
        <w:jc w:val="both"/>
        <w:rPr>
          <w:rFonts w:asciiTheme="minorHAnsi" w:hAnsiTheme="minorHAnsi"/>
        </w:rPr>
      </w:pPr>
      <w:r>
        <w:rPr>
          <w:rFonts w:asciiTheme="minorHAnsi" w:hAnsiTheme="minorHAnsi"/>
        </w:rPr>
        <w:tab/>
        <w:t>Le Conseil Municipal, à l’unanimité, autorise Monsieur le Maire à signer ladite convention avec la société Véolia pour une durée de trois ans à compter du 1</w:t>
      </w:r>
      <w:r>
        <w:rPr>
          <w:rFonts w:asciiTheme="minorHAnsi" w:hAnsiTheme="minorHAnsi"/>
          <w:vertAlign w:val="superscript"/>
        </w:rPr>
        <w:t>er</w:t>
      </w:r>
      <w:r>
        <w:rPr>
          <w:rFonts w:asciiTheme="minorHAnsi" w:hAnsiTheme="minorHAnsi"/>
        </w:rPr>
        <w:t xml:space="preserve"> janvier 2021.</w:t>
      </w:r>
    </w:p>
    <w:p w14:paraId="10733814" w14:textId="2F3B063F" w:rsidR="00D357EB" w:rsidRDefault="00D357EB" w:rsidP="00D357EB">
      <w:pPr>
        <w:spacing w:after="0" w:line="240" w:lineRule="auto"/>
        <w:jc w:val="both"/>
        <w:rPr>
          <w:rFonts w:asciiTheme="minorHAnsi" w:hAnsiTheme="minorHAnsi"/>
        </w:rPr>
      </w:pPr>
    </w:p>
    <w:p w14:paraId="066B7475" w14:textId="150FFCAA" w:rsidR="00D357EB" w:rsidRDefault="00D357EB" w:rsidP="00D357EB">
      <w:pPr>
        <w:spacing w:after="0" w:line="240" w:lineRule="auto"/>
        <w:jc w:val="center"/>
        <w:rPr>
          <w:rFonts w:asciiTheme="minorHAnsi" w:hAnsiTheme="minorHAnsi"/>
        </w:rPr>
      </w:pPr>
      <w:r>
        <w:rPr>
          <w:rFonts w:asciiTheme="minorHAnsi" w:hAnsiTheme="minorHAnsi"/>
        </w:rPr>
        <w:t>---------------------------</w:t>
      </w:r>
    </w:p>
    <w:p w14:paraId="14D0CDFA" w14:textId="77777777" w:rsidR="00D357EB" w:rsidRPr="00D357EB" w:rsidRDefault="00D357EB" w:rsidP="00D357EB">
      <w:pPr>
        <w:pStyle w:val="Titre1"/>
        <w:jc w:val="center"/>
        <w:rPr>
          <w:rFonts w:asciiTheme="minorHAnsi" w:hAnsiTheme="minorHAnsi"/>
          <w:b/>
          <w:bCs/>
          <w:color w:val="auto"/>
          <w:sz w:val="22"/>
          <w:szCs w:val="22"/>
          <w:u w:val="single"/>
        </w:rPr>
      </w:pPr>
      <w:r w:rsidRPr="00D357EB">
        <w:rPr>
          <w:rFonts w:asciiTheme="minorHAnsi" w:hAnsiTheme="minorHAnsi"/>
          <w:b/>
          <w:bCs/>
          <w:color w:val="auto"/>
          <w:sz w:val="22"/>
          <w:szCs w:val="22"/>
          <w:u w:val="single"/>
        </w:rPr>
        <w:t>DELIBERATION</w:t>
      </w:r>
    </w:p>
    <w:p w14:paraId="297ABF52" w14:textId="77777777" w:rsidR="00D357EB" w:rsidRPr="00D357EB" w:rsidRDefault="00D357EB" w:rsidP="00D357EB">
      <w:pPr>
        <w:jc w:val="center"/>
        <w:rPr>
          <w:rFonts w:asciiTheme="minorHAnsi" w:hAnsiTheme="minorHAnsi"/>
          <w:b/>
          <w:bCs/>
        </w:rPr>
      </w:pPr>
      <w:r w:rsidRPr="00D357EB">
        <w:rPr>
          <w:rFonts w:asciiTheme="minorHAnsi" w:hAnsiTheme="minorHAnsi"/>
          <w:b/>
          <w:bCs/>
        </w:rPr>
        <w:t>2016.01.06</w:t>
      </w:r>
    </w:p>
    <w:p w14:paraId="62DEB172" w14:textId="72549F2B" w:rsidR="00D357EB" w:rsidRDefault="00D357EB" w:rsidP="00D357EB">
      <w:pPr>
        <w:pStyle w:val="Corpsdetexte2"/>
        <w:spacing w:after="0" w:line="240" w:lineRule="auto"/>
        <w:rPr>
          <w:rFonts w:asciiTheme="minorHAnsi" w:hAnsiTheme="minorHAnsi"/>
          <w:b/>
          <w:bCs/>
          <w:u w:val="single"/>
        </w:rPr>
      </w:pPr>
      <w:r>
        <w:rPr>
          <w:rFonts w:asciiTheme="minorHAnsi" w:hAnsiTheme="minorHAnsi"/>
          <w:b/>
          <w:bCs/>
          <w:u w:val="single"/>
        </w:rPr>
        <w:t xml:space="preserve">OBJET : CONVENTION DE PRESTATION DE SERVICES CONTROLE ET ENTRETIEN DES INSTALLATIONS </w:t>
      </w:r>
      <w:r w:rsidR="003A3799">
        <w:rPr>
          <w:rFonts w:asciiTheme="minorHAnsi" w:hAnsiTheme="minorHAnsi"/>
          <w:b/>
          <w:bCs/>
          <w:u w:val="single"/>
        </w:rPr>
        <w:t xml:space="preserve">DU SERVICE EAU POTABLE </w:t>
      </w:r>
      <w:r>
        <w:rPr>
          <w:rFonts w:asciiTheme="minorHAnsi" w:hAnsiTheme="minorHAnsi"/>
          <w:b/>
          <w:bCs/>
          <w:u w:val="single"/>
        </w:rPr>
        <w:t>AVEC LA SOCIETE VEOLIA</w:t>
      </w:r>
    </w:p>
    <w:p w14:paraId="144A544F" w14:textId="77777777" w:rsidR="00D357EB" w:rsidRDefault="00D357EB" w:rsidP="00D357EB">
      <w:pPr>
        <w:spacing w:after="0" w:line="240" w:lineRule="auto"/>
        <w:jc w:val="both"/>
        <w:rPr>
          <w:rFonts w:asciiTheme="minorHAnsi" w:hAnsiTheme="minorHAnsi"/>
        </w:rPr>
      </w:pPr>
    </w:p>
    <w:p w14:paraId="12639FD1" w14:textId="77777777" w:rsidR="00D357EB" w:rsidRDefault="00D357EB" w:rsidP="00D357EB">
      <w:pPr>
        <w:spacing w:after="0" w:line="240" w:lineRule="auto"/>
        <w:jc w:val="both"/>
        <w:rPr>
          <w:rFonts w:asciiTheme="minorHAnsi" w:hAnsiTheme="minorHAnsi"/>
        </w:rPr>
      </w:pPr>
      <w:r>
        <w:rPr>
          <w:rFonts w:asciiTheme="minorHAnsi" w:hAnsiTheme="minorHAnsi"/>
        </w:rPr>
        <w:tab/>
        <w:t>Monsieur le Maire informe les membres du Conseil Municipal qu’il convient de réactualiser la convention signée avec la société Véolia le 1</w:t>
      </w:r>
      <w:r>
        <w:rPr>
          <w:rFonts w:asciiTheme="minorHAnsi" w:hAnsiTheme="minorHAnsi"/>
          <w:vertAlign w:val="superscript"/>
        </w:rPr>
        <w:t>er</w:t>
      </w:r>
      <w:r>
        <w:rPr>
          <w:rFonts w:asciiTheme="minorHAnsi" w:hAnsiTheme="minorHAnsi"/>
        </w:rPr>
        <w:t xml:space="preserve"> janvier 2005.</w:t>
      </w:r>
    </w:p>
    <w:p w14:paraId="12F6C1F7" w14:textId="77777777" w:rsidR="00D357EB" w:rsidRDefault="00D357EB" w:rsidP="00D357EB">
      <w:pPr>
        <w:spacing w:after="0" w:line="240" w:lineRule="auto"/>
        <w:jc w:val="both"/>
        <w:rPr>
          <w:rFonts w:asciiTheme="minorHAnsi" w:hAnsiTheme="minorHAnsi"/>
        </w:rPr>
      </w:pPr>
    </w:p>
    <w:p w14:paraId="1F7BCB38" w14:textId="77777777" w:rsidR="00D357EB" w:rsidRDefault="00D357EB" w:rsidP="00D357EB">
      <w:pPr>
        <w:spacing w:after="0" w:line="240" w:lineRule="auto"/>
        <w:jc w:val="both"/>
        <w:rPr>
          <w:rFonts w:asciiTheme="minorHAnsi" w:hAnsiTheme="minorHAnsi"/>
        </w:rPr>
      </w:pPr>
      <w:r>
        <w:rPr>
          <w:rFonts w:asciiTheme="minorHAnsi" w:hAnsiTheme="minorHAnsi"/>
        </w:rPr>
        <w:tab/>
        <w:t>Le Conseil Municipal, à l’unanimité, autorise Monsieur le Maire à signer ladite convention avec la société Véolia pour une durée de trois ans à compter du 1</w:t>
      </w:r>
      <w:r>
        <w:rPr>
          <w:rFonts w:asciiTheme="minorHAnsi" w:hAnsiTheme="minorHAnsi"/>
          <w:vertAlign w:val="superscript"/>
        </w:rPr>
        <w:t>er</w:t>
      </w:r>
      <w:r>
        <w:rPr>
          <w:rFonts w:asciiTheme="minorHAnsi" w:hAnsiTheme="minorHAnsi"/>
        </w:rPr>
        <w:t xml:space="preserve"> janvier 2021.</w:t>
      </w:r>
    </w:p>
    <w:p w14:paraId="338A1695" w14:textId="4D828160" w:rsidR="00A826C5" w:rsidRDefault="00A826C5" w:rsidP="00D357EB">
      <w:pPr>
        <w:spacing w:after="0" w:line="240" w:lineRule="auto"/>
        <w:jc w:val="both"/>
        <w:rPr>
          <w:rFonts w:asciiTheme="minorHAnsi" w:hAnsiTheme="minorHAnsi"/>
        </w:rPr>
      </w:pPr>
      <w:r>
        <w:rPr>
          <w:rFonts w:asciiTheme="minorHAnsi" w:hAnsiTheme="minorHAnsi"/>
        </w:rPr>
        <w:lastRenderedPageBreak/>
        <w:t>Gestion des alarmes incidents – actions préventives et curatives – 24 h/24 h – 7 j/7j</w:t>
      </w:r>
    </w:p>
    <w:p w14:paraId="22AA0CC1" w14:textId="70B80986" w:rsidR="00A826C5" w:rsidRDefault="00A826C5" w:rsidP="00D357EB">
      <w:pPr>
        <w:spacing w:after="0" w:line="240" w:lineRule="auto"/>
        <w:jc w:val="both"/>
        <w:rPr>
          <w:rFonts w:asciiTheme="minorHAnsi" w:hAnsiTheme="minorHAnsi"/>
        </w:rPr>
      </w:pPr>
    </w:p>
    <w:p w14:paraId="5F524979" w14:textId="6F1658D4" w:rsidR="00A826C5" w:rsidRPr="00A826C5" w:rsidRDefault="00A826C5" w:rsidP="00A826C5">
      <w:pPr>
        <w:spacing w:after="0" w:line="240" w:lineRule="auto"/>
        <w:jc w:val="center"/>
        <w:rPr>
          <w:rFonts w:asciiTheme="minorHAnsi" w:hAnsiTheme="minorHAnsi"/>
        </w:rPr>
      </w:pPr>
      <w:r>
        <w:rPr>
          <w:rFonts w:asciiTheme="minorHAnsi" w:hAnsiTheme="minorHAnsi"/>
        </w:rPr>
        <w:t>------------------------</w:t>
      </w:r>
    </w:p>
    <w:p w14:paraId="03565A83" w14:textId="77777777" w:rsidR="00A826C5" w:rsidRDefault="00A826C5" w:rsidP="00D357EB">
      <w:pPr>
        <w:spacing w:after="0" w:line="240" w:lineRule="auto"/>
        <w:jc w:val="both"/>
        <w:rPr>
          <w:rFonts w:asciiTheme="minorHAnsi" w:hAnsiTheme="minorHAnsi"/>
          <w:b/>
          <w:bCs/>
          <w:u w:val="single"/>
        </w:rPr>
      </w:pPr>
    </w:p>
    <w:p w14:paraId="6B2FD671" w14:textId="53912C1E" w:rsidR="00D357EB" w:rsidRPr="00D357EB" w:rsidRDefault="00D357EB" w:rsidP="00D357EB">
      <w:pPr>
        <w:spacing w:after="0" w:line="240" w:lineRule="auto"/>
        <w:jc w:val="both"/>
        <w:rPr>
          <w:rFonts w:asciiTheme="minorHAnsi" w:hAnsiTheme="minorHAnsi"/>
          <w:b/>
          <w:bCs/>
          <w:u w:val="single"/>
        </w:rPr>
      </w:pPr>
      <w:r w:rsidRPr="00D357EB">
        <w:rPr>
          <w:rFonts w:asciiTheme="minorHAnsi" w:hAnsiTheme="minorHAnsi"/>
          <w:b/>
          <w:bCs/>
          <w:u w:val="single"/>
        </w:rPr>
        <w:t>TRAVAUX DE RESTAURATION DU CLOCHER DE L’EGLISE SAINT-MARTIN</w:t>
      </w:r>
    </w:p>
    <w:p w14:paraId="4D0724D9" w14:textId="43908078" w:rsidR="00D357EB" w:rsidRDefault="00D357EB" w:rsidP="00D357EB">
      <w:pPr>
        <w:spacing w:after="0" w:line="240" w:lineRule="auto"/>
        <w:jc w:val="both"/>
        <w:rPr>
          <w:rFonts w:asciiTheme="minorHAnsi" w:hAnsiTheme="minorHAnsi"/>
        </w:rPr>
      </w:pPr>
    </w:p>
    <w:p w14:paraId="199D47F3" w14:textId="309DD3F5" w:rsidR="00D357EB" w:rsidRDefault="00D357EB" w:rsidP="00D357EB">
      <w:pPr>
        <w:pStyle w:val="Paragraphedeliste"/>
        <w:numPr>
          <w:ilvl w:val="0"/>
          <w:numId w:val="3"/>
        </w:numPr>
        <w:spacing w:after="0" w:line="240" w:lineRule="auto"/>
        <w:jc w:val="both"/>
      </w:pPr>
      <w:r>
        <w:t>Charpentier : renforcer l’édifice actuel</w:t>
      </w:r>
    </w:p>
    <w:p w14:paraId="31D92C01" w14:textId="09DFA4D3" w:rsidR="00D357EB" w:rsidRDefault="00D357EB" w:rsidP="00D357EB">
      <w:pPr>
        <w:pStyle w:val="Paragraphedeliste"/>
        <w:numPr>
          <w:ilvl w:val="0"/>
          <w:numId w:val="3"/>
        </w:numPr>
        <w:spacing w:after="0" w:line="240" w:lineRule="auto"/>
        <w:jc w:val="both"/>
      </w:pPr>
      <w:r>
        <w:t>La voûte a été entièrement refaite</w:t>
      </w:r>
    </w:p>
    <w:p w14:paraId="63C2D98A" w14:textId="5A5D3785" w:rsidR="00D357EB" w:rsidRDefault="00D357EB" w:rsidP="00D357EB">
      <w:pPr>
        <w:spacing w:after="0" w:line="240" w:lineRule="auto"/>
        <w:jc w:val="both"/>
      </w:pPr>
    </w:p>
    <w:p w14:paraId="4527C208" w14:textId="7B870326" w:rsidR="00D357EB" w:rsidRPr="00D357EB" w:rsidRDefault="00D357EB" w:rsidP="00D357EB">
      <w:pPr>
        <w:spacing w:after="0" w:line="240" w:lineRule="auto"/>
        <w:jc w:val="both"/>
        <w:rPr>
          <w:b/>
          <w:bCs/>
          <w:u w:val="single"/>
        </w:rPr>
      </w:pPr>
      <w:r w:rsidRPr="00D357EB">
        <w:rPr>
          <w:b/>
          <w:bCs/>
          <w:u w:val="single"/>
        </w:rPr>
        <w:t>TRAVAUX D’AMENAGEMENTS SECURITAIRES ROUTE DE MUR</w:t>
      </w:r>
    </w:p>
    <w:p w14:paraId="52B6A2CD" w14:textId="77777777" w:rsidR="00D357EB" w:rsidRPr="00D357EB" w:rsidRDefault="00D357EB" w:rsidP="00D357EB">
      <w:pPr>
        <w:spacing w:after="0" w:line="240" w:lineRule="auto"/>
        <w:jc w:val="both"/>
        <w:rPr>
          <w:rFonts w:asciiTheme="minorHAnsi" w:hAnsiTheme="minorHAnsi"/>
          <w:b/>
          <w:bCs/>
          <w:u w:val="single"/>
        </w:rPr>
      </w:pPr>
    </w:p>
    <w:p w14:paraId="2542A89C" w14:textId="4EB5E4FD" w:rsidR="00D357EB" w:rsidRDefault="00D357EB" w:rsidP="00D357EB">
      <w:pPr>
        <w:pStyle w:val="Paragraphedeliste"/>
        <w:numPr>
          <w:ilvl w:val="0"/>
          <w:numId w:val="3"/>
        </w:numPr>
        <w:spacing w:after="0" w:line="240" w:lineRule="auto"/>
      </w:pPr>
      <w:r>
        <w:t>Dossier en cours d’instruction par le Conseil Départemental – subdivision routes</w:t>
      </w:r>
    </w:p>
    <w:p w14:paraId="331EA6A9" w14:textId="770FEB6D" w:rsidR="00D357EB" w:rsidRDefault="00D357EB" w:rsidP="00D357EB">
      <w:pPr>
        <w:pStyle w:val="Paragraphedeliste"/>
        <w:numPr>
          <w:ilvl w:val="0"/>
          <w:numId w:val="3"/>
        </w:numPr>
        <w:spacing w:after="0" w:line="240" w:lineRule="auto"/>
      </w:pPr>
      <w:r>
        <w:t>Dotation départementale d’aménagement durable (DDAD) : 18 200 €</w:t>
      </w:r>
    </w:p>
    <w:p w14:paraId="14C19185" w14:textId="4F11ECE5" w:rsidR="00D357EB" w:rsidRDefault="00D357EB" w:rsidP="00D357EB">
      <w:pPr>
        <w:pStyle w:val="Paragraphedeliste"/>
        <w:numPr>
          <w:ilvl w:val="0"/>
          <w:numId w:val="3"/>
        </w:numPr>
        <w:spacing w:after="0" w:line="240" w:lineRule="auto"/>
      </w:pPr>
      <w:r>
        <w:t>Dotation d’Equipement des Territoires Ruraux : en attente du résultat</w:t>
      </w:r>
    </w:p>
    <w:p w14:paraId="1E2717E8" w14:textId="68D74200" w:rsidR="00D357EB" w:rsidRDefault="00D357EB" w:rsidP="00D357EB">
      <w:pPr>
        <w:spacing w:after="0" w:line="240" w:lineRule="auto"/>
      </w:pPr>
    </w:p>
    <w:p w14:paraId="250BF602" w14:textId="567F33F1" w:rsidR="00D357EB" w:rsidRPr="00D357EB" w:rsidRDefault="00D357EB" w:rsidP="00D357EB">
      <w:pPr>
        <w:spacing w:after="0" w:line="240" w:lineRule="auto"/>
        <w:rPr>
          <w:b/>
          <w:bCs/>
          <w:u w:val="single"/>
        </w:rPr>
      </w:pPr>
      <w:r w:rsidRPr="00D357EB">
        <w:rPr>
          <w:b/>
          <w:bCs/>
          <w:u w:val="single"/>
        </w:rPr>
        <w:t>AFFAIRES ET QUESTIONS DIVERSES</w:t>
      </w:r>
    </w:p>
    <w:p w14:paraId="215CC4C6" w14:textId="77777777" w:rsidR="00D357EB" w:rsidRDefault="00D357EB" w:rsidP="00D357EB">
      <w:pPr>
        <w:spacing w:after="0" w:line="240" w:lineRule="auto"/>
        <w:jc w:val="center"/>
        <w:rPr>
          <w:rFonts w:asciiTheme="minorHAnsi" w:hAnsiTheme="minorHAnsi"/>
        </w:rPr>
      </w:pPr>
    </w:p>
    <w:p w14:paraId="23E77045" w14:textId="59C7C929" w:rsidR="003E20D8" w:rsidRDefault="00D357EB" w:rsidP="00D357EB">
      <w:pPr>
        <w:pStyle w:val="Paragraphedeliste"/>
        <w:numPr>
          <w:ilvl w:val="0"/>
          <w:numId w:val="3"/>
        </w:numPr>
        <w:spacing w:after="0" w:line="240" w:lineRule="auto"/>
        <w:jc w:val="both"/>
      </w:pPr>
      <w:r>
        <w:t>Travaux VC n° 4 route de</w:t>
      </w:r>
      <w:r w:rsidR="009D3199">
        <w:t>s Hautes Bruyères</w:t>
      </w:r>
    </w:p>
    <w:p w14:paraId="126991FA" w14:textId="7ED145E9" w:rsidR="00D357EB" w:rsidRDefault="00D357EB" w:rsidP="00D357EB">
      <w:pPr>
        <w:pStyle w:val="Paragraphedeliste"/>
        <w:numPr>
          <w:ilvl w:val="0"/>
          <w:numId w:val="4"/>
        </w:numPr>
        <w:spacing w:after="0" w:line="240" w:lineRule="auto"/>
        <w:jc w:val="both"/>
      </w:pPr>
      <w:r>
        <w:t>lancement du dossier d’appel d’offres – remise des offres le 10.05.2021</w:t>
      </w:r>
    </w:p>
    <w:p w14:paraId="3D73F062" w14:textId="1C300883" w:rsidR="00A826C5" w:rsidRDefault="00A826C5" w:rsidP="00A826C5">
      <w:pPr>
        <w:spacing w:after="0" w:line="240" w:lineRule="auto"/>
        <w:jc w:val="both"/>
      </w:pPr>
    </w:p>
    <w:p w14:paraId="79C3448E" w14:textId="432D8609" w:rsidR="00A826C5" w:rsidRDefault="00A826C5" w:rsidP="00A826C5">
      <w:pPr>
        <w:pStyle w:val="Paragraphedeliste"/>
        <w:numPr>
          <w:ilvl w:val="0"/>
          <w:numId w:val="3"/>
        </w:numPr>
        <w:spacing w:after="0" w:line="240" w:lineRule="auto"/>
        <w:jc w:val="both"/>
      </w:pPr>
      <w:r>
        <w:t>Voir l’Agence Technique Départemental 41 pour un état des lieux des routes communales</w:t>
      </w:r>
    </w:p>
    <w:p w14:paraId="447BE05C" w14:textId="5F5B0223" w:rsidR="00A826C5" w:rsidRDefault="00A826C5" w:rsidP="00A826C5">
      <w:pPr>
        <w:pStyle w:val="Paragraphedeliste"/>
        <w:spacing w:after="0" w:line="240" w:lineRule="auto"/>
        <w:ind w:left="1065"/>
        <w:jc w:val="both"/>
      </w:pPr>
    </w:p>
    <w:p w14:paraId="416DD4F4" w14:textId="475AAF48" w:rsidR="00A826C5" w:rsidRDefault="00A826C5" w:rsidP="00A826C5">
      <w:pPr>
        <w:pStyle w:val="Paragraphedeliste"/>
        <w:numPr>
          <w:ilvl w:val="0"/>
          <w:numId w:val="3"/>
        </w:numPr>
        <w:spacing w:after="0" w:line="240" w:lineRule="auto"/>
        <w:jc w:val="both"/>
      </w:pPr>
      <w:r>
        <w:t xml:space="preserve">Interdiction circulation PL + 7.5 tonnes routes de </w:t>
      </w:r>
      <w:proofErr w:type="spellStart"/>
      <w:r>
        <w:t>Millancay</w:t>
      </w:r>
      <w:proofErr w:type="spellEnd"/>
      <w:r>
        <w:t xml:space="preserve"> / Veilleins – Mur de Sologne/Veilleins</w:t>
      </w:r>
    </w:p>
    <w:p w14:paraId="7F67660C" w14:textId="77777777" w:rsidR="00A826C5" w:rsidRDefault="00A826C5" w:rsidP="00A826C5">
      <w:pPr>
        <w:pStyle w:val="Paragraphedeliste"/>
      </w:pPr>
    </w:p>
    <w:p w14:paraId="7D033724" w14:textId="21DCA1D1" w:rsidR="00A826C5" w:rsidRDefault="00A826C5" w:rsidP="00A826C5">
      <w:pPr>
        <w:pStyle w:val="Paragraphedeliste"/>
        <w:numPr>
          <w:ilvl w:val="0"/>
          <w:numId w:val="3"/>
        </w:numPr>
        <w:spacing w:after="0" w:line="240" w:lineRule="auto"/>
        <w:jc w:val="both"/>
      </w:pPr>
      <w:r>
        <w:t xml:space="preserve">Information sur la vente du terrain route de Mur de Sologne </w:t>
      </w:r>
    </w:p>
    <w:p w14:paraId="1AFAFA93" w14:textId="77777777" w:rsidR="00A826C5" w:rsidRDefault="00A826C5" w:rsidP="00A826C5">
      <w:pPr>
        <w:pStyle w:val="Paragraphedeliste"/>
      </w:pPr>
    </w:p>
    <w:p w14:paraId="283882B4" w14:textId="41E32D3C" w:rsidR="00A826C5" w:rsidRDefault="00A826C5" w:rsidP="00A826C5">
      <w:pPr>
        <w:pStyle w:val="Paragraphedeliste"/>
        <w:numPr>
          <w:ilvl w:val="0"/>
          <w:numId w:val="3"/>
        </w:numPr>
        <w:spacing w:after="0" w:line="240" w:lineRule="auto"/>
        <w:jc w:val="both"/>
      </w:pPr>
      <w:r>
        <w:t>SIEOM – augmentation de la taxe des ordures ménagères – tri national au 1</w:t>
      </w:r>
      <w:r w:rsidRPr="00A826C5">
        <w:rPr>
          <w:vertAlign w:val="superscript"/>
        </w:rPr>
        <w:t>er</w:t>
      </w:r>
      <w:r>
        <w:t xml:space="preserve"> janvier 2022</w:t>
      </w:r>
    </w:p>
    <w:p w14:paraId="434B1DFB" w14:textId="124241DF" w:rsidR="00A826C5" w:rsidRDefault="00A826C5" w:rsidP="00A826C5">
      <w:pPr>
        <w:spacing w:after="0" w:line="240" w:lineRule="auto"/>
        <w:jc w:val="center"/>
      </w:pPr>
      <w:r>
        <w:t>---------------------------</w:t>
      </w:r>
    </w:p>
    <w:p w14:paraId="6644DC58" w14:textId="4DA93C01" w:rsidR="00A826C5" w:rsidRDefault="00A826C5" w:rsidP="00A826C5">
      <w:pPr>
        <w:spacing w:after="0" w:line="240" w:lineRule="auto"/>
        <w:jc w:val="center"/>
      </w:pPr>
      <w:r>
        <w:t>L’ordre du jour étant épuisé, la séance est levée à 22 h 15</w:t>
      </w:r>
      <w:r w:rsidR="00997EF9">
        <w:t>.</w:t>
      </w:r>
    </w:p>
    <w:p w14:paraId="2553355E" w14:textId="3D6C6C2C" w:rsidR="00EE5AA6" w:rsidRDefault="00EE5AA6" w:rsidP="00A826C5">
      <w:pPr>
        <w:spacing w:after="0" w:line="240" w:lineRule="auto"/>
        <w:jc w:val="center"/>
      </w:pPr>
      <w:r>
        <w:t>--------------------------</w:t>
      </w:r>
    </w:p>
    <w:p w14:paraId="6352B6A4" w14:textId="4C17BB3C" w:rsidR="003E20D8" w:rsidRPr="00EE5AA6" w:rsidRDefault="00EE5AA6" w:rsidP="00EE5AA6">
      <w:pPr>
        <w:spacing w:after="0" w:line="240" w:lineRule="auto"/>
        <w:rPr>
          <w:b/>
          <w:bCs/>
          <w:sz w:val="18"/>
          <w:szCs w:val="18"/>
          <w:u w:val="single"/>
        </w:rPr>
      </w:pPr>
      <w:r w:rsidRPr="00EE5AA6">
        <w:rPr>
          <w:b/>
          <w:bCs/>
          <w:sz w:val="18"/>
          <w:szCs w:val="18"/>
          <w:u w:val="single"/>
        </w:rPr>
        <w:t>Récapitulatif des délibérations de la séance du 9.04.2021</w:t>
      </w:r>
    </w:p>
    <w:p w14:paraId="4576CE81" w14:textId="30B2A9F0" w:rsidR="00EE5AA6" w:rsidRPr="00EE5AA6" w:rsidRDefault="00EE5AA6" w:rsidP="00EE5AA6">
      <w:pPr>
        <w:spacing w:after="0" w:line="240" w:lineRule="auto"/>
        <w:rPr>
          <w:sz w:val="18"/>
          <w:szCs w:val="18"/>
        </w:rPr>
      </w:pPr>
      <w:r w:rsidRPr="00EE5AA6">
        <w:rPr>
          <w:sz w:val="18"/>
          <w:szCs w:val="18"/>
        </w:rPr>
        <w:t>2021.04.01 : mission de conseil a maitrise d’ouvrage pour l’assistance de débitmètres de sectorisation sur le réseau d’eau potable avec télésurveillance</w:t>
      </w:r>
    </w:p>
    <w:p w14:paraId="512E356D" w14:textId="634CAB2E" w:rsidR="00EE5AA6" w:rsidRPr="00EE5AA6" w:rsidRDefault="00EE5AA6" w:rsidP="00EE5AA6">
      <w:pPr>
        <w:spacing w:after="0" w:line="240" w:lineRule="auto"/>
        <w:rPr>
          <w:rFonts w:asciiTheme="minorHAnsi" w:hAnsiTheme="minorHAnsi"/>
          <w:sz w:val="18"/>
          <w:szCs w:val="18"/>
        </w:rPr>
      </w:pPr>
      <w:r w:rsidRPr="00EE5AA6">
        <w:rPr>
          <w:sz w:val="18"/>
          <w:szCs w:val="18"/>
        </w:rPr>
        <w:t xml:space="preserve">2021.04.02 : </w:t>
      </w:r>
      <w:r w:rsidRPr="00EE5AA6">
        <w:rPr>
          <w:rFonts w:asciiTheme="minorHAnsi" w:hAnsiTheme="minorHAnsi"/>
          <w:sz w:val="18"/>
          <w:szCs w:val="18"/>
        </w:rPr>
        <w:t>vote des  deux taxes d’imposition pour 2021</w:t>
      </w:r>
    </w:p>
    <w:p w14:paraId="3FD53932" w14:textId="5A431CE8" w:rsidR="00EE5AA6" w:rsidRPr="00EE5AA6" w:rsidRDefault="00EE5AA6" w:rsidP="00EE5AA6">
      <w:pPr>
        <w:spacing w:after="0" w:line="240" w:lineRule="auto"/>
        <w:jc w:val="both"/>
        <w:rPr>
          <w:bCs/>
          <w:sz w:val="18"/>
          <w:szCs w:val="18"/>
        </w:rPr>
      </w:pPr>
      <w:r w:rsidRPr="00EE5AA6">
        <w:rPr>
          <w:rFonts w:asciiTheme="minorHAnsi" w:hAnsiTheme="minorHAnsi"/>
          <w:sz w:val="18"/>
          <w:szCs w:val="18"/>
        </w:rPr>
        <w:t xml:space="preserve">2021.04.03 : </w:t>
      </w:r>
      <w:r w:rsidRPr="00EE5AA6">
        <w:rPr>
          <w:bCs/>
          <w:sz w:val="18"/>
          <w:szCs w:val="18"/>
        </w:rPr>
        <w:t xml:space="preserve">demande de subvention de l’association </w:t>
      </w:r>
      <w:proofErr w:type="spellStart"/>
      <w:r w:rsidRPr="00EE5AA6">
        <w:rPr>
          <w:bCs/>
          <w:sz w:val="18"/>
          <w:szCs w:val="18"/>
        </w:rPr>
        <w:t>millan’cyclisme</w:t>
      </w:r>
      <w:proofErr w:type="spellEnd"/>
      <w:r w:rsidRPr="00EE5AA6">
        <w:rPr>
          <w:bCs/>
          <w:sz w:val="18"/>
          <w:szCs w:val="18"/>
        </w:rPr>
        <w:t xml:space="preserve"> pour l’organisation d’une course cycliste «2e grand prix de la Sologne des Etangs »</w:t>
      </w:r>
    </w:p>
    <w:p w14:paraId="7C58B7B5" w14:textId="25569AF5" w:rsidR="00EE5AA6" w:rsidRPr="00EE5AA6" w:rsidRDefault="00EE5AA6" w:rsidP="00EE5AA6">
      <w:pPr>
        <w:spacing w:after="0" w:line="240" w:lineRule="auto"/>
        <w:jc w:val="both"/>
        <w:rPr>
          <w:bCs/>
          <w:sz w:val="18"/>
          <w:szCs w:val="18"/>
        </w:rPr>
      </w:pPr>
      <w:r w:rsidRPr="00EE5AA6">
        <w:rPr>
          <w:bCs/>
          <w:sz w:val="18"/>
          <w:szCs w:val="18"/>
        </w:rPr>
        <w:t xml:space="preserve">2021.04.04 : avenant à la convention de partenariat pour la promotion de la téléassistance en faveur des personnes âgées et ou en situation de handicap entre </w:t>
      </w:r>
      <w:proofErr w:type="spellStart"/>
      <w:r w:rsidRPr="00EE5AA6">
        <w:rPr>
          <w:bCs/>
          <w:sz w:val="18"/>
          <w:szCs w:val="18"/>
        </w:rPr>
        <w:t>dom@dom</w:t>
      </w:r>
      <w:proofErr w:type="spellEnd"/>
      <w:r w:rsidRPr="00EE5AA6">
        <w:rPr>
          <w:bCs/>
          <w:sz w:val="18"/>
          <w:szCs w:val="18"/>
        </w:rPr>
        <w:t xml:space="preserve"> 41 et la commune</w:t>
      </w:r>
    </w:p>
    <w:p w14:paraId="7BC70697" w14:textId="1E7A5D92" w:rsidR="00EE5AA6" w:rsidRPr="00EE5AA6" w:rsidRDefault="00EE5AA6" w:rsidP="00EE5AA6">
      <w:pPr>
        <w:pStyle w:val="Corpsdetexte2"/>
        <w:spacing w:after="0" w:line="240" w:lineRule="auto"/>
        <w:rPr>
          <w:rFonts w:asciiTheme="minorHAnsi" w:hAnsiTheme="minorHAnsi"/>
          <w:sz w:val="18"/>
          <w:szCs w:val="18"/>
        </w:rPr>
      </w:pPr>
      <w:r w:rsidRPr="00EE5AA6">
        <w:rPr>
          <w:bCs/>
          <w:sz w:val="18"/>
          <w:szCs w:val="18"/>
        </w:rPr>
        <w:t xml:space="preserve">2021.04.05 : </w:t>
      </w:r>
      <w:r w:rsidRPr="00EE5AA6">
        <w:rPr>
          <w:rFonts w:asciiTheme="minorHAnsi" w:hAnsiTheme="minorHAnsi"/>
          <w:sz w:val="18"/>
          <w:szCs w:val="18"/>
        </w:rPr>
        <w:t>convention de prestation de services contrôle et entretien des installations de traitement des eaux usées avec la société Veolia</w:t>
      </w:r>
    </w:p>
    <w:p w14:paraId="71A2EB68" w14:textId="59AC4E18" w:rsidR="00EE5AA6" w:rsidRPr="00EE5AA6" w:rsidRDefault="00EE5AA6" w:rsidP="00EE5AA6">
      <w:pPr>
        <w:pStyle w:val="Corpsdetexte2"/>
        <w:spacing w:after="0" w:line="240" w:lineRule="auto"/>
        <w:rPr>
          <w:rFonts w:asciiTheme="minorHAnsi" w:hAnsiTheme="minorHAnsi"/>
          <w:sz w:val="18"/>
          <w:szCs w:val="18"/>
        </w:rPr>
      </w:pPr>
      <w:r w:rsidRPr="00EE5AA6">
        <w:rPr>
          <w:rFonts w:asciiTheme="minorHAnsi" w:hAnsiTheme="minorHAnsi"/>
          <w:sz w:val="18"/>
          <w:szCs w:val="18"/>
        </w:rPr>
        <w:t>2021.04.06 : convention de prestation de services contrôle et entretien des installations du service eau potable avec la société Veolia</w:t>
      </w:r>
    </w:p>
    <w:p w14:paraId="57647664" w14:textId="233E3F2E" w:rsidR="00EE5AA6" w:rsidRDefault="00EE5AA6" w:rsidP="00EE5AA6">
      <w:pPr>
        <w:pStyle w:val="Corpsdetexte2"/>
        <w:spacing w:after="0" w:line="240" w:lineRule="auto"/>
        <w:jc w:val="center"/>
        <w:rPr>
          <w:rFonts w:asciiTheme="minorHAnsi" w:hAnsiTheme="minorHAnsi"/>
        </w:rPr>
      </w:pPr>
      <w:r>
        <w:rPr>
          <w:rFonts w:asciiTheme="minorHAnsi" w:hAnsiTheme="minorHAnsi"/>
        </w:rPr>
        <w:t>--------------------------</w:t>
      </w:r>
    </w:p>
    <w:sectPr w:rsidR="00EE5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4212"/>
    <w:multiLevelType w:val="hybridMultilevel"/>
    <w:tmpl w:val="7F381BEC"/>
    <w:lvl w:ilvl="0" w:tplc="C130D97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4716200"/>
    <w:multiLevelType w:val="hybridMultilevel"/>
    <w:tmpl w:val="1F06A100"/>
    <w:lvl w:ilvl="0" w:tplc="332C9100">
      <w:start w:val="2015"/>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 w15:restartNumberingAfterBreak="0">
    <w:nsid w:val="450C1AFF"/>
    <w:multiLevelType w:val="hybridMultilevel"/>
    <w:tmpl w:val="38986DA8"/>
    <w:lvl w:ilvl="0" w:tplc="040C000B">
      <w:start w:val="1"/>
      <w:numFmt w:val="bullet"/>
      <w:lvlText w:val=""/>
      <w:lvlJc w:val="left"/>
      <w:pPr>
        <w:ind w:left="644" w:hanging="360"/>
      </w:pPr>
      <w:rPr>
        <w:rFonts w:ascii="Wingdings" w:hAnsi="Wingdings"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76347672"/>
    <w:multiLevelType w:val="hybridMultilevel"/>
    <w:tmpl w:val="877AC88A"/>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E0"/>
    <w:rsid w:val="001724EC"/>
    <w:rsid w:val="002D4F2B"/>
    <w:rsid w:val="003A3799"/>
    <w:rsid w:val="003E20D8"/>
    <w:rsid w:val="007F04E5"/>
    <w:rsid w:val="008D78E0"/>
    <w:rsid w:val="00997EF9"/>
    <w:rsid w:val="009D3199"/>
    <w:rsid w:val="00A21873"/>
    <w:rsid w:val="00A5470E"/>
    <w:rsid w:val="00A826C5"/>
    <w:rsid w:val="00D357EB"/>
    <w:rsid w:val="00EB3F96"/>
    <w:rsid w:val="00EC23A1"/>
    <w:rsid w:val="00EE5A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DC1C"/>
  <w15:chartTrackingRefBased/>
  <w15:docId w15:val="{EC53B640-C2DF-4C53-9430-2723D60B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E0"/>
    <w:pPr>
      <w:spacing w:after="200" w:line="276" w:lineRule="auto"/>
    </w:pPr>
    <w:rPr>
      <w:rFonts w:ascii="Calibri" w:eastAsia="Calibri" w:hAnsi="Calibri" w:cs="Times New Roman"/>
    </w:rPr>
  </w:style>
  <w:style w:type="paragraph" w:styleId="Titre1">
    <w:name w:val="heading 1"/>
    <w:basedOn w:val="Normal"/>
    <w:next w:val="Normal"/>
    <w:link w:val="Titre1Car"/>
    <w:uiPriority w:val="9"/>
    <w:qFormat/>
    <w:rsid w:val="003E20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uiPriority w:val="9"/>
    <w:semiHidden/>
    <w:unhideWhenUsed/>
    <w:qFormat/>
    <w:rsid w:val="003E20D8"/>
    <w:pPr>
      <w:keepNext/>
      <w:keepLines/>
      <w:spacing w:before="200" w:after="0" w:line="240" w:lineRule="auto"/>
      <w:outlineLvl w:val="3"/>
    </w:pPr>
    <w:rPr>
      <w:rFonts w:ascii="Cambria" w:eastAsia="Times New Roman" w:hAnsi="Cambria"/>
      <w:b/>
      <w:bCs/>
      <w:i/>
      <w:iCs/>
      <w:color w:val="4F81BD"/>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8D78E0"/>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semiHidden/>
    <w:rsid w:val="008D78E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D78E0"/>
    <w:pPr>
      <w:spacing w:after="160" w:line="256" w:lineRule="auto"/>
      <w:ind w:left="720"/>
      <w:contextualSpacing/>
    </w:pPr>
    <w:rPr>
      <w:rFonts w:asciiTheme="minorHAnsi" w:eastAsiaTheme="minorHAnsi" w:hAnsiTheme="minorHAnsi" w:cstheme="minorBidi"/>
    </w:rPr>
  </w:style>
  <w:style w:type="character" w:customStyle="1" w:styleId="Titre4Car">
    <w:name w:val="Titre 4 Car"/>
    <w:basedOn w:val="Policepardfaut"/>
    <w:link w:val="Titre4"/>
    <w:uiPriority w:val="9"/>
    <w:semiHidden/>
    <w:rsid w:val="003E20D8"/>
    <w:rPr>
      <w:rFonts w:ascii="Cambria" w:eastAsia="Times New Roman" w:hAnsi="Cambria" w:cs="Times New Roman"/>
      <w:b/>
      <w:bCs/>
      <w:i/>
      <w:iCs/>
      <w:color w:val="4F81BD"/>
      <w:sz w:val="24"/>
      <w:szCs w:val="24"/>
      <w:lang w:eastAsia="fr-FR"/>
    </w:rPr>
  </w:style>
  <w:style w:type="character" w:customStyle="1" w:styleId="Titre1Car">
    <w:name w:val="Titre 1 Car"/>
    <w:basedOn w:val="Policepardfaut"/>
    <w:link w:val="Titre1"/>
    <w:uiPriority w:val="9"/>
    <w:rsid w:val="003E20D8"/>
    <w:rPr>
      <w:rFonts w:asciiTheme="majorHAnsi" w:eastAsiaTheme="majorEastAsia" w:hAnsiTheme="majorHAnsi" w:cstheme="majorBidi"/>
      <w:color w:val="2F5496" w:themeColor="accent1" w:themeShade="BF"/>
      <w:sz w:val="32"/>
      <w:szCs w:val="32"/>
    </w:rPr>
  </w:style>
  <w:style w:type="paragraph" w:styleId="Corpsdetexte2">
    <w:name w:val="Body Text 2"/>
    <w:basedOn w:val="Normal"/>
    <w:link w:val="Corpsdetexte2Car"/>
    <w:uiPriority w:val="99"/>
    <w:unhideWhenUsed/>
    <w:rsid w:val="003E20D8"/>
    <w:pPr>
      <w:spacing w:after="120" w:line="480" w:lineRule="auto"/>
    </w:pPr>
  </w:style>
  <w:style w:type="character" w:customStyle="1" w:styleId="Corpsdetexte2Car">
    <w:name w:val="Corps de texte 2 Car"/>
    <w:basedOn w:val="Policepardfaut"/>
    <w:link w:val="Corpsdetexte2"/>
    <w:uiPriority w:val="99"/>
    <w:rsid w:val="003E20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1344</Words>
  <Characters>7397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VEILLEINS</dc:creator>
  <cp:keywords/>
  <dc:description/>
  <cp:lastModifiedBy>Mairie VEILLEINS</cp:lastModifiedBy>
  <cp:revision>9</cp:revision>
  <cp:lastPrinted>2021-04-26T15:38:00Z</cp:lastPrinted>
  <dcterms:created xsi:type="dcterms:W3CDTF">2021-04-12T13:46:00Z</dcterms:created>
  <dcterms:modified xsi:type="dcterms:W3CDTF">2022-04-04T12:25:00Z</dcterms:modified>
</cp:coreProperties>
</file>